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6433" w14:textId="77777777" w:rsidR="00C017BB" w:rsidRPr="00C10B48" w:rsidRDefault="003807B1" w:rsidP="00734C22">
      <w:pPr>
        <w:jc w:val="center"/>
        <w:rPr>
          <w:rFonts w:asciiTheme="minorHAnsi" w:hAnsiTheme="minorHAnsi"/>
          <w:noProof/>
          <w:sz w:val="120"/>
          <w:szCs w:val="120"/>
          <w:lang w:eastAsia="en-AU"/>
        </w:rPr>
      </w:pPr>
      <w:r w:rsidRPr="00C10B48">
        <w:rPr>
          <w:noProof/>
        </w:rPr>
        <w:drawing>
          <wp:inline distT="0" distB="0" distL="0" distR="0" wp14:anchorId="38A5E104" wp14:editId="4EB61684">
            <wp:extent cx="4521200" cy="1632135"/>
            <wp:effectExtent l="0" t="0" r="0" b="6350"/>
            <wp:docPr id="12" name="Picture 12" descr="C:\Users\hr.KATANNING\AppData\Local\Microsoft\Windows\INetCache\Content.Word\Shire of Katanning_Colour_POS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KATANNING\AppData\Local\Microsoft\Windows\INetCache\Content.Word\Shire of Katanning_Colour_POS [Hi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7870" cy="1638153"/>
                    </a:xfrm>
                    <a:prstGeom prst="rect">
                      <a:avLst/>
                    </a:prstGeom>
                    <a:noFill/>
                    <a:ln>
                      <a:noFill/>
                    </a:ln>
                  </pic:spPr>
                </pic:pic>
              </a:graphicData>
            </a:graphic>
          </wp:inline>
        </w:drawing>
      </w:r>
    </w:p>
    <w:p w14:paraId="17DAE494" w14:textId="77777777" w:rsidR="00B04A1D" w:rsidRPr="00C10B48" w:rsidRDefault="00B04A1D" w:rsidP="00734C22">
      <w:pPr>
        <w:jc w:val="center"/>
        <w:rPr>
          <w:rFonts w:asciiTheme="minorHAnsi" w:hAnsiTheme="minorHAnsi"/>
          <w:sz w:val="16"/>
          <w:szCs w:val="16"/>
        </w:rPr>
      </w:pPr>
    </w:p>
    <w:p w14:paraId="437FB28B" w14:textId="77777777" w:rsidR="00B04A1D" w:rsidRPr="00C10B48" w:rsidRDefault="00B04A1D" w:rsidP="00734C22">
      <w:pPr>
        <w:jc w:val="center"/>
        <w:rPr>
          <w:rFonts w:asciiTheme="minorHAnsi" w:hAnsiTheme="minorHAnsi"/>
          <w:sz w:val="20"/>
          <w:szCs w:val="20"/>
        </w:rPr>
      </w:pPr>
    </w:p>
    <w:p w14:paraId="14F161DB" w14:textId="77777777" w:rsidR="00BF6893" w:rsidRPr="00C10B48" w:rsidRDefault="00BA59C1" w:rsidP="00734C22">
      <w:pPr>
        <w:jc w:val="center"/>
        <w:rPr>
          <w:rFonts w:asciiTheme="minorHAnsi" w:hAnsiTheme="minorHAnsi"/>
          <w:b/>
          <w:sz w:val="44"/>
          <w:szCs w:val="44"/>
        </w:rPr>
      </w:pPr>
      <w:r w:rsidRPr="00C10B48">
        <w:rPr>
          <w:rFonts w:asciiTheme="minorHAnsi" w:hAnsiTheme="minorHAnsi"/>
          <w:b/>
          <w:sz w:val="44"/>
          <w:szCs w:val="44"/>
        </w:rPr>
        <w:t>Gardener/Mixed Duties</w:t>
      </w:r>
    </w:p>
    <w:p w14:paraId="0B43BC7E" w14:textId="3BF8CB2E" w:rsidR="0033698D" w:rsidRPr="00076BCA" w:rsidRDefault="00076BCA" w:rsidP="00A604D5">
      <w:pPr>
        <w:jc w:val="center"/>
        <w:rPr>
          <w:rFonts w:asciiTheme="minorHAnsi" w:hAnsiTheme="minorHAnsi"/>
          <w:sz w:val="22"/>
          <w:szCs w:val="22"/>
        </w:rPr>
      </w:pPr>
      <w:r>
        <w:rPr>
          <w:rFonts w:asciiTheme="minorHAnsi" w:hAnsiTheme="minorHAnsi"/>
          <w:sz w:val="22"/>
          <w:szCs w:val="22"/>
        </w:rPr>
        <w:t>12 Months Fixed Term</w:t>
      </w:r>
    </w:p>
    <w:p w14:paraId="40A2EE83" w14:textId="77777777" w:rsidR="00B26D5E" w:rsidRPr="00C10B48" w:rsidRDefault="00B26D5E" w:rsidP="00A604D5">
      <w:pPr>
        <w:jc w:val="center"/>
        <w:rPr>
          <w:rFonts w:asciiTheme="minorHAnsi" w:hAnsiTheme="minorHAnsi"/>
          <w:sz w:val="28"/>
          <w:szCs w:val="28"/>
        </w:rPr>
      </w:pPr>
    </w:p>
    <w:p w14:paraId="45A4EF08" w14:textId="77777777" w:rsidR="002450A4" w:rsidRPr="00C10B48" w:rsidRDefault="00BA59C1" w:rsidP="00A604D5">
      <w:pPr>
        <w:jc w:val="center"/>
        <w:rPr>
          <w:rFonts w:asciiTheme="minorHAnsi" w:hAnsiTheme="minorHAnsi"/>
          <w:sz w:val="28"/>
          <w:szCs w:val="28"/>
        </w:rPr>
      </w:pPr>
      <w:r w:rsidRPr="00C10B48">
        <w:rPr>
          <w:rFonts w:asciiTheme="minorHAnsi" w:hAnsiTheme="minorHAnsi"/>
          <w:sz w:val="28"/>
          <w:szCs w:val="28"/>
        </w:rPr>
        <w:t>No. K083</w:t>
      </w:r>
    </w:p>
    <w:p w14:paraId="6372DEC5" w14:textId="77777777" w:rsidR="00457AF1" w:rsidRPr="00C10B48" w:rsidRDefault="00457AF1" w:rsidP="00A604D5">
      <w:pPr>
        <w:jc w:val="center"/>
        <w:rPr>
          <w:rFonts w:asciiTheme="minorHAnsi" w:hAnsiTheme="minorHAnsi"/>
          <w:sz w:val="28"/>
          <w:szCs w:val="28"/>
        </w:rPr>
      </w:pPr>
    </w:p>
    <w:p w14:paraId="48D915BD" w14:textId="77777777" w:rsidR="00457AF1" w:rsidRPr="00C10B48" w:rsidRDefault="00AE09CC" w:rsidP="00A604D5">
      <w:pPr>
        <w:jc w:val="center"/>
        <w:rPr>
          <w:rFonts w:asciiTheme="minorHAnsi" w:hAnsiTheme="minorHAnsi"/>
          <w:sz w:val="28"/>
          <w:szCs w:val="28"/>
        </w:rPr>
      </w:pPr>
      <w:r w:rsidRPr="00C10B48">
        <w:rPr>
          <w:rFonts w:asciiTheme="minorHAnsi" w:hAnsiTheme="minorHAnsi"/>
          <w:noProof/>
          <w:sz w:val="28"/>
          <w:szCs w:val="28"/>
          <w:lang w:eastAsia="en-AU"/>
        </w:rPr>
        <w:t xml:space="preserve"> </w:t>
      </w:r>
    </w:p>
    <w:p w14:paraId="4B23DC42" w14:textId="77777777" w:rsidR="00292317" w:rsidRPr="00C10B48" w:rsidRDefault="003424BF" w:rsidP="00A604D5">
      <w:pPr>
        <w:jc w:val="center"/>
        <w:rPr>
          <w:rFonts w:asciiTheme="minorHAnsi" w:hAnsiTheme="minorHAnsi"/>
          <w:sz w:val="72"/>
          <w:szCs w:val="72"/>
        </w:rPr>
      </w:pPr>
      <w:r>
        <w:rPr>
          <w:rFonts w:asciiTheme="majorHAnsi" w:hAnsiTheme="majorHAnsi" w:cstheme="majorHAnsi"/>
          <w:noProof/>
        </w:rPr>
        <w:drawing>
          <wp:inline distT="0" distB="0" distL="0" distR="0" wp14:anchorId="3A8AAB68" wp14:editId="7183085E">
            <wp:extent cx="5962650" cy="3710534"/>
            <wp:effectExtent l="0" t="0" r="0" b="444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3710534"/>
                    </a:xfrm>
                    <a:prstGeom prst="rect">
                      <a:avLst/>
                    </a:prstGeom>
                    <a:noFill/>
                    <a:ln>
                      <a:noFill/>
                    </a:ln>
                  </pic:spPr>
                </pic:pic>
              </a:graphicData>
            </a:graphic>
          </wp:inline>
        </w:drawing>
      </w:r>
    </w:p>
    <w:p w14:paraId="39C5BFB2" w14:textId="77777777" w:rsidR="00161CF6" w:rsidRDefault="00161CF6" w:rsidP="00A604D5">
      <w:pPr>
        <w:jc w:val="center"/>
        <w:rPr>
          <w:rFonts w:asciiTheme="minorHAnsi" w:hAnsiTheme="minorHAnsi"/>
          <w:sz w:val="72"/>
          <w:szCs w:val="72"/>
        </w:rPr>
      </w:pPr>
    </w:p>
    <w:p w14:paraId="7257E2D5" w14:textId="77777777" w:rsidR="00B26D5E" w:rsidRPr="003424BF" w:rsidRDefault="00EE0DD6" w:rsidP="00A604D5">
      <w:pPr>
        <w:jc w:val="center"/>
        <w:rPr>
          <w:rFonts w:asciiTheme="minorHAnsi" w:hAnsiTheme="minorHAnsi"/>
          <w:b/>
          <w:sz w:val="44"/>
          <w:szCs w:val="44"/>
        </w:rPr>
      </w:pPr>
      <w:r w:rsidRPr="003424BF">
        <w:rPr>
          <w:rFonts w:asciiTheme="minorHAnsi" w:hAnsiTheme="minorHAnsi"/>
          <w:b/>
          <w:sz w:val="44"/>
          <w:szCs w:val="44"/>
        </w:rPr>
        <w:t>Application Package</w:t>
      </w:r>
    </w:p>
    <w:p w14:paraId="30A5F70C" w14:textId="77777777" w:rsidR="00B26D5E" w:rsidRPr="00C10B48" w:rsidRDefault="00B26D5E" w:rsidP="00A604D5">
      <w:pPr>
        <w:jc w:val="center"/>
        <w:rPr>
          <w:rFonts w:asciiTheme="minorHAnsi" w:hAnsiTheme="minorHAnsi"/>
          <w:sz w:val="28"/>
          <w:szCs w:val="28"/>
        </w:rPr>
      </w:pPr>
    </w:p>
    <w:p w14:paraId="6A034FF6" w14:textId="4850B990" w:rsidR="006E2F2F" w:rsidRPr="00C10B48" w:rsidRDefault="00690FD2" w:rsidP="00457AF1">
      <w:pPr>
        <w:jc w:val="center"/>
        <w:rPr>
          <w:rFonts w:asciiTheme="minorHAnsi" w:hAnsiTheme="minorHAnsi"/>
          <w:sz w:val="40"/>
          <w:szCs w:val="40"/>
        </w:rPr>
      </w:pPr>
      <w:r w:rsidRPr="00C10B48">
        <w:rPr>
          <w:rFonts w:asciiTheme="minorHAnsi" w:hAnsiTheme="minorHAnsi"/>
          <w:sz w:val="40"/>
          <w:szCs w:val="40"/>
        </w:rPr>
        <w:t>Closing</w:t>
      </w:r>
      <w:r w:rsidR="00B04A1D" w:rsidRPr="00C10B48">
        <w:rPr>
          <w:rFonts w:asciiTheme="minorHAnsi" w:hAnsiTheme="minorHAnsi"/>
          <w:sz w:val="40"/>
          <w:szCs w:val="40"/>
        </w:rPr>
        <w:t xml:space="preserve"> date: </w:t>
      </w:r>
      <w:r w:rsidR="00DF65C9" w:rsidRPr="00C10B48">
        <w:rPr>
          <w:rFonts w:asciiTheme="minorHAnsi" w:hAnsiTheme="minorHAnsi"/>
          <w:sz w:val="40"/>
          <w:szCs w:val="40"/>
        </w:rPr>
        <w:t>4</w:t>
      </w:r>
      <w:r w:rsidR="006C3B63" w:rsidRPr="00C10B48">
        <w:rPr>
          <w:rFonts w:asciiTheme="minorHAnsi" w:hAnsiTheme="minorHAnsi"/>
          <w:sz w:val="40"/>
          <w:szCs w:val="40"/>
        </w:rPr>
        <w:t>.00</w:t>
      </w:r>
      <w:r w:rsidRPr="00C10B48">
        <w:rPr>
          <w:rFonts w:asciiTheme="minorHAnsi" w:hAnsiTheme="minorHAnsi"/>
          <w:sz w:val="40"/>
          <w:szCs w:val="40"/>
        </w:rPr>
        <w:t>pm</w:t>
      </w:r>
      <w:r w:rsidR="00CC4BB5" w:rsidRPr="00C10B48">
        <w:rPr>
          <w:rFonts w:asciiTheme="minorHAnsi" w:hAnsiTheme="minorHAnsi"/>
          <w:sz w:val="40"/>
          <w:szCs w:val="40"/>
        </w:rPr>
        <w:t xml:space="preserve"> </w:t>
      </w:r>
      <w:r w:rsidR="00076BCA">
        <w:rPr>
          <w:rFonts w:asciiTheme="minorHAnsi" w:hAnsiTheme="minorHAnsi"/>
          <w:sz w:val="40"/>
          <w:szCs w:val="40"/>
        </w:rPr>
        <w:t>16 October</w:t>
      </w:r>
      <w:r w:rsidR="00191C46">
        <w:rPr>
          <w:rFonts w:asciiTheme="minorHAnsi" w:hAnsiTheme="minorHAnsi"/>
          <w:sz w:val="40"/>
          <w:szCs w:val="40"/>
        </w:rPr>
        <w:t xml:space="preserve"> 2024</w:t>
      </w:r>
      <w:r w:rsidR="002A37E8" w:rsidRPr="00C10B48">
        <w:rPr>
          <w:rFonts w:asciiTheme="minorHAnsi" w:hAnsiTheme="minorHAnsi"/>
          <w:sz w:val="40"/>
          <w:szCs w:val="40"/>
        </w:rPr>
        <w:br/>
      </w:r>
      <w:r w:rsidR="002A37E8" w:rsidRPr="00C10B48">
        <w:rPr>
          <w:rFonts w:asciiTheme="minorHAnsi" w:hAnsiTheme="minorHAnsi"/>
          <w:sz w:val="40"/>
          <w:szCs w:val="40"/>
        </w:rPr>
        <w:br/>
      </w:r>
    </w:p>
    <w:p w14:paraId="1C1F90F2" w14:textId="77777777" w:rsidR="00A4069A" w:rsidRPr="00C10B48" w:rsidRDefault="00A4069A" w:rsidP="00A4069A">
      <w:pPr>
        <w:jc w:val="right"/>
        <w:rPr>
          <w:rFonts w:asciiTheme="minorHAnsi" w:hAnsiTheme="minorHAnsi"/>
          <w:sz w:val="18"/>
          <w:szCs w:val="18"/>
        </w:rPr>
      </w:pPr>
    </w:p>
    <w:p w14:paraId="02086212" w14:textId="77777777" w:rsidR="00A4069A" w:rsidRPr="00C10B48" w:rsidRDefault="00A4069A" w:rsidP="00A4069A">
      <w:pPr>
        <w:jc w:val="right"/>
        <w:rPr>
          <w:rFonts w:asciiTheme="minorHAnsi" w:hAnsiTheme="minorHAnsi"/>
          <w:sz w:val="18"/>
          <w:szCs w:val="18"/>
        </w:rPr>
      </w:pPr>
    </w:p>
    <w:p w14:paraId="16A6EAF6" w14:textId="77777777" w:rsidR="00EE0DD6" w:rsidRPr="00C10B48" w:rsidRDefault="00EE0DD6" w:rsidP="00A4069A">
      <w:pPr>
        <w:jc w:val="right"/>
        <w:rPr>
          <w:rFonts w:asciiTheme="minorHAnsi" w:hAnsiTheme="minorHAnsi"/>
          <w:sz w:val="18"/>
          <w:szCs w:val="18"/>
        </w:rPr>
      </w:pPr>
    </w:p>
    <w:p w14:paraId="1C90AF78" w14:textId="77777777" w:rsidR="00EE0DD6" w:rsidRPr="00C10B48" w:rsidRDefault="00EE0DD6" w:rsidP="00A4069A">
      <w:pPr>
        <w:jc w:val="right"/>
        <w:rPr>
          <w:rFonts w:asciiTheme="minorHAnsi" w:hAnsiTheme="minorHAnsi"/>
          <w:sz w:val="18"/>
          <w:szCs w:val="18"/>
        </w:rPr>
      </w:pPr>
    </w:p>
    <w:p w14:paraId="75A85FBD" w14:textId="77777777" w:rsidR="00EE0DD6" w:rsidRPr="00C10B48" w:rsidRDefault="00EE0DD6" w:rsidP="00EE0DD6">
      <w:pPr>
        <w:jc w:val="center"/>
        <w:rPr>
          <w:rFonts w:asciiTheme="minorHAnsi" w:hAnsiTheme="minorHAnsi"/>
          <w:sz w:val="18"/>
          <w:szCs w:val="18"/>
        </w:rPr>
      </w:pPr>
    </w:p>
    <w:p w14:paraId="576DCAFF" w14:textId="77777777" w:rsidR="00EE0DD6" w:rsidRPr="00C10B48" w:rsidRDefault="00EE0DD6" w:rsidP="00EE0DD6">
      <w:pPr>
        <w:jc w:val="center"/>
        <w:rPr>
          <w:rFonts w:asciiTheme="minorHAnsi" w:hAnsiTheme="minorHAnsi"/>
          <w:sz w:val="18"/>
          <w:szCs w:val="18"/>
        </w:rPr>
      </w:pPr>
    </w:p>
    <w:p w14:paraId="2A1183DC" w14:textId="77777777" w:rsidR="00EE0DD6" w:rsidRPr="00C10B48" w:rsidRDefault="00EE0DD6" w:rsidP="00EE0DD6">
      <w:pPr>
        <w:jc w:val="center"/>
        <w:rPr>
          <w:rFonts w:asciiTheme="minorHAnsi" w:hAnsiTheme="minorHAnsi"/>
          <w:sz w:val="18"/>
          <w:szCs w:val="18"/>
        </w:rPr>
      </w:pPr>
    </w:p>
    <w:p w14:paraId="7CFC65FC" w14:textId="77777777" w:rsidR="00647DBF" w:rsidRPr="00C10B48" w:rsidRDefault="00647DBF" w:rsidP="00EE0DD6">
      <w:pPr>
        <w:jc w:val="center"/>
        <w:rPr>
          <w:rFonts w:asciiTheme="minorHAnsi" w:hAnsiTheme="minorHAnsi"/>
          <w:b/>
          <w:sz w:val="36"/>
          <w:szCs w:val="36"/>
        </w:rPr>
      </w:pPr>
    </w:p>
    <w:p w14:paraId="79E1774B" w14:textId="77777777" w:rsidR="00647DBF" w:rsidRPr="00C10B48" w:rsidRDefault="00647DBF" w:rsidP="00EE0DD6">
      <w:pPr>
        <w:jc w:val="center"/>
        <w:rPr>
          <w:rFonts w:asciiTheme="minorHAnsi" w:hAnsiTheme="minorHAnsi"/>
          <w:b/>
          <w:sz w:val="36"/>
          <w:szCs w:val="36"/>
        </w:rPr>
      </w:pPr>
    </w:p>
    <w:p w14:paraId="59AA7719" w14:textId="77777777" w:rsidR="00647DBF" w:rsidRPr="00C10B48" w:rsidRDefault="00647DBF" w:rsidP="00EE0DD6">
      <w:pPr>
        <w:jc w:val="center"/>
        <w:rPr>
          <w:rFonts w:asciiTheme="minorHAnsi" w:hAnsiTheme="minorHAnsi"/>
          <w:b/>
          <w:sz w:val="36"/>
          <w:szCs w:val="36"/>
        </w:rPr>
      </w:pPr>
    </w:p>
    <w:p w14:paraId="7BA7E7D9" w14:textId="77777777" w:rsidR="00EE0DD6" w:rsidRPr="00C10B48" w:rsidRDefault="00EE0DD6" w:rsidP="00EE0DD6">
      <w:pPr>
        <w:jc w:val="center"/>
        <w:rPr>
          <w:rFonts w:asciiTheme="minorHAnsi" w:hAnsiTheme="minorHAnsi"/>
          <w:b/>
          <w:sz w:val="36"/>
          <w:szCs w:val="36"/>
        </w:rPr>
      </w:pPr>
      <w:r w:rsidRPr="00C10B48">
        <w:rPr>
          <w:rFonts w:asciiTheme="minorHAnsi" w:hAnsiTheme="minorHAnsi"/>
          <w:b/>
          <w:sz w:val="36"/>
          <w:szCs w:val="36"/>
        </w:rPr>
        <w:t>Index</w:t>
      </w:r>
    </w:p>
    <w:p w14:paraId="73767401" w14:textId="77777777" w:rsidR="00EE0DD6" w:rsidRPr="00C10B48" w:rsidRDefault="00EE0DD6" w:rsidP="00A4069A">
      <w:pPr>
        <w:jc w:val="right"/>
        <w:rPr>
          <w:rFonts w:asciiTheme="minorHAnsi" w:hAnsiTheme="minorHAnsi"/>
          <w:sz w:val="18"/>
          <w:szCs w:val="18"/>
        </w:rPr>
      </w:pPr>
    </w:p>
    <w:p w14:paraId="224D3417" w14:textId="77777777" w:rsidR="00647DBF" w:rsidRPr="00C10B48" w:rsidRDefault="00647DBF" w:rsidP="00A4069A">
      <w:pPr>
        <w:jc w:val="right"/>
        <w:rPr>
          <w:rFonts w:asciiTheme="minorHAnsi" w:hAnsiTheme="minorHAnsi"/>
          <w:sz w:val="18"/>
          <w:szCs w:val="18"/>
        </w:rPr>
      </w:pPr>
    </w:p>
    <w:p w14:paraId="06D41539" w14:textId="77777777" w:rsidR="00647DBF" w:rsidRPr="00C10B48" w:rsidRDefault="00647DBF" w:rsidP="00A4069A">
      <w:pPr>
        <w:jc w:val="right"/>
        <w:rPr>
          <w:rFonts w:asciiTheme="minorHAnsi" w:hAnsiTheme="minorHAnsi"/>
          <w:sz w:val="18"/>
          <w:szCs w:val="18"/>
        </w:rPr>
      </w:pPr>
    </w:p>
    <w:p w14:paraId="113EEE65" w14:textId="77777777" w:rsidR="00647DBF" w:rsidRPr="00C10B48" w:rsidRDefault="00647DBF" w:rsidP="00A4069A">
      <w:pPr>
        <w:jc w:val="right"/>
        <w:rPr>
          <w:rFonts w:asciiTheme="minorHAnsi" w:hAnsiTheme="minorHAnsi"/>
          <w:sz w:val="18"/>
          <w:szCs w:val="18"/>
        </w:rPr>
      </w:pPr>
    </w:p>
    <w:p w14:paraId="364C657E" w14:textId="77777777" w:rsidR="00EE0DD6" w:rsidRPr="00C10B48" w:rsidRDefault="00EE0DD6" w:rsidP="00EE0DD6">
      <w:pPr>
        <w:rPr>
          <w:rFonts w:asciiTheme="minorHAnsi" w:hAnsiTheme="minorHAnsi"/>
          <w:sz w:val="18"/>
          <w:szCs w:val="18"/>
        </w:rPr>
      </w:pPr>
    </w:p>
    <w:p w14:paraId="2BDE7395" w14:textId="77777777" w:rsidR="00EE0DD6" w:rsidRPr="00C10B48" w:rsidRDefault="00EE0DD6" w:rsidP="00647DBF">
      <w:pPr>
        <w:jc w:val="center"/>
        <w:rPr>
          <w:rFonts w:asciiTheme="minorHAnsi" w:hAnsiTheme="minorHAnsi"/>
          <w:sz w:val="22"/>
          <w:szCs w:val="22"/>
        </w:rPr>
      </w:pPr>
      <w:r w:rsidRPr="00C10B48">
        <w:rPr>
          <w:rFonts w:asciiTheme="minorHAnsi" w:hAnsiTheme="minorHAnsi"/>
          <w:sz w:val="22"/>
          <w:szCs w:val="22"/>
        </w:rPr>
        <w:t>Advertisement</w:t>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t>3</w:t>
      </w:r>
    </w:p>
    <w:p w14:paraId="1004E8AF" w14:textId="77777777" w:rsidR="00EE0DD6" w:rsidRPr="00C10B48" w:rsidRDefault="00EE0DD6" w:rsidP="00647DBF">
      <w:pPr>
        <w:jc w:val="center"/>
        <w:rPr>
          <w:rFonts w:asciiTheme="minorHAnsi" w:hAnsiTheme="minorHAnsi"/>
          <w:sz w:val="22"/>
          <w:szCs w:val="22"/>
        </w:rPr>
      </w:pPr>
    </w:p>
    <w:p w14:paraId="275F34FA" w14:textId="77777777" w:rsidR="00647DBF" w:rsidRPr="00C10B48" w:rsidRDefault="00647DBF" w:rsidP="00647DBF">
      <w:pPr>
        <w:jc w:val="center"/>
        <w:rPr>
          <w:rFonts w:asciiTheme="minorHAnsi" w:hAnsiTheme="minorHAnsi"/>
          <w:sz w:val="22"/>
          <w:szCs w:val="22"/>
        </w:rPr>
      </w:pPr>
    </w:p>
    <w:p w14:paraId="0A802587" w14:textId="77777777" w:rsidR="00EE0DD6" w:rsidRPr="00C10B48" w:rsidRDefault="00EE0DD6" w:rsidP="00647DBF">
      <w:pPr>
        <w:jc w:val="center"/>
        <w:rPr>
          <w:rFonts w:asciiTheme="minorHAnsi" w:hAnsiTheme="minorHAnsi"/>
          <w:sz w:val="22"/>
          <w:szCs w:val="22"/>
        </w:rPr>
      </w:pPr>
      <w:r w:rsidRPr="00C10B48">
        <w:rPr>
          <w:rFonts w:asciiTheme="minorHAnsi" w:hAnsiTheme="minorHAnsi"/>
          <w:sz w:val="22"/>
          <w:szCs w:val="22"/>
        </w:rPr>
        <w:t>Shire Profile</w:t>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t>4</w:t>
      </w:r>
    </w:p>
    <w:p w14:paraId="712C6330" w14:textId="77777777" w:rsidR="00EE0DD6" w:rsidRPr="00C10B48" w:rsidRDefault="00EE0DD6" w:rsidP="00647DBF">
      <w:pPr>
        <w:jc w:val="center"/>
        <w:rPr>
          <w:rFonts w:asciiTheme="minorHAnsi" w:hAnsiTheme="minorHAnsi"/>
          <w:sz w:val="22"/>
          <w:szCs w:val="22"/>
        </w:rPr>
      </w:pPr>
    </w:p>
    <w:p w14:paraId="4EE61CA7" w14:textId="77777777" w:rsidR="00647DBF" w:rsidRPr="00C10B48" w:rsidRDefault="00647DBF" w:rsidP="00647DBF">
      <w:pPr>
        <w:jc w:val="center"/>
        <w:rPr>
          <w:rFonts w:asciiTheme="minorHAnsi" w:hAnsiTheme="minorHAnsi"/>
          <w:sz w:val="22"/>
          <w:szCs w:val="22"/>
        </w:rPr>
      </w:pPr>
    </w:p>
    <w:p w14:paraId="6CE60204" w14:textId="77777777" w:rsidR="00647DBF" w:rsidRPr="00C10B48" w:rsidRDefault="00EE0DD6" w:rsidP="00647DBF">
      <w:pPr>
        <w:jc w:val="center"/>
        <w:rPr>
          <w:rFonts w:asciiTheme="minorHAnsi" w:hAnsiTheme="minorHAnsi"/>
          <w:sz w:val="22"/>
          <w:szCs w:val="22"/>
        </w:rPr>
      </w:pPr>
      <w:r w:rsidRPr="00C10B48">
        <w:rPr>
          <w:rFonts w:asciiTheme="minorHAnsi" w:hAnsiTheme="minorHAnsi"/>
          <w:sz w:val="22"/>
          <w:szCs w:val="22"/>
        </w:rPr>
        <w:t>Council Information</w:t>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r>
      <w:r w:rsidR="00647DBF" w:rsidRPr="00C10B48">
        <w:rPr>
          <w:rFonts w:asciiTheme="minorHAnsi" w:hAnsiTheme="minorHAnsi"/>
          <w:sz w:val="22"/>
          <w:szCs w:val="22"/>
        </w:rPr>
        <w:tab/>
        <w:t>5</w:t>
      </w:r>
    </w:p>
    <w:p w14:paraId="4EE83B01" w14:textId="77777777" w:rsidR="00647DBF" w:rsidRPr="00C10B48" w:rsidRDefault="00647DBF" w:rsidP="00647DBF">
      <w:pPr>
        <w:jc w:val="center"/>
        <w:rPr>
          <w:rFonts w:asciiTheme="minorHAnsi" w:hAnsiTheme="minorHAnsi"/>
          <w:sz w:val="22"/>
          <w:szCs w:val="22"/>
        </w:rPr>
      </w:pPr>
    </w:p>
    <w:p w14:paraId="3E2C7067" w14:textId="77777777" w:rsidR="00647DBF" w:rsidRPr="00C10B48" w:rsidRDefault="00647DBF" w:rsidP="00647DBF">
      <w:pPr>
        <w:jc w:val="center"/>
        <w:rPr>
          <w:rFonts w:asciiTheme="minorHAnsi" w:hAnsiTheme="minorHAnsi"/>
          <w:sz w:val="22"/>
          <w:szCs w:val="22"/>
        </w:rPr>
      </w:pPr>
    </w:p>
    <w:p w14:paraId="49E0ED7E" w14:textId="77777777" w:rsidR="00647DBF" w:rsidRPr="00C10B48" w:rsidRDefault="00647DBF" w:rsidP="00647DBF">
      <w:pPr>
        <w:jc w:val="center"/>
        <w:rPr>
          <w:rFonts w:asciiTheme="minorHAnsi" w:hAnsiTheme="minorHAnsi"/>
          <w:sz w:val="22"/>
          <w:szCs w:val="22"/>
        </w:rPr>
      </w:pPr>
      <w:r w:rsidRPr="00C10B48">
        <w:rPr>
          <w:rFonts w:asciiTheme="minorHAnsi" w:hAnsiTheme="minorHAnsi"/>
          <w:sz w:val="22"/>
          <w:szCs w:val="22"/>
        </w:rPr>
        <w:t>Position Description</w:t>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t>6</w:t>
      </w:r>
    </w:p>
    <w:p w14:paraId="5503DEF4" w14:textId="77777777" w:rsidR="00647DBF" w:rsidRPr="00C10B48" w:rsidRDefault="00647DBF" w:rsidP="00647DBF">
      <w:pPr>
        <w:jc w:val="center"/>
        <w:rPr>
          <w:rFonts w:asciiTheme="minorHAnsi" w:hAnsiTheme="minorHAnsi"/>
          <w:sz w:val="22"/>
          <w:szCs w:val="22"/>
        </w:rPr>
      </w:pPr>
    </w:p>
    <w:p w14:paraId="108D0ADD" w14:textId="77777777" w:rsidR="00647DBF" w:rsidRPr="00C10B48" w:rsidRDefault="00647DBF" w:rsidP="00647DBF">
      <w:pPr>
        <w:jc w:val="center"/>
        <w:rPr>
          <w:rFonts w:asciiTheme="minorHAnsi" w:hAnsiTheme="minorHAnsi"/>
          <w:sz w:val="22"/>
          <w:szCs w:val="22"/>
        </w:rPr>
      </w:pPr>
    </w:p>
    <w:p w14:paraId="0DE67A0F" w14:textId="77777777" w:rsidR="00647DBF" w:rsidRPr="00C10B48" w:rsidRDefault="00647DBF" w:rsidP="00647DBF">
      <w:pPr>
        <w:jc w:val="center"/>
        <w:rPr>
          <w:rFonts w:asciiTheme="minorHAnsi" w:hAnsiTheme="minorHAnsi"/>
          <w:sz w:val="22"/>
          <w:szCs w:val="22"/>
        </w:rPr>
      </w:pPr>
      <w:r w:rsidRPr="00C10B48">
        <w:rPr>
          <w:rFonts w:asciiTheme="minorHAnsi" w:hAnsiTheme="minorHAnsi"/>
          <w:sz w:val="22"/>
          <w:szCs w:val="22"/>
        </w:rPr>
        <w:t>Remuneration Details</w:t>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00344633" w:rsidRPr="00C10B48">
        <w:rPr>
          <w:rFonts w:asciiTheme="minorHAnsi" w:hAnsiTheme="minorHAnsi"/>
          <w:sz w:val="22"/>
          <w:szCs w:val="22"/>
        </w:rPr>
        <w:t>9</w:t>
      </w:r>
    </w:p>
    <w:p w14:paraId="5DE546A6" w14:textId="77777777" w:rsidR="00647DBF" w:rsidRPr="00C10B48" w:rsidRDefault="00647DBF" w:rsidP="00647DBF">
      <w:pPr>
        <w:jc w:val="center"/>
        <w:rPr>
          <w:rFonts w:asciiTheme="minorHAnsi" w:hAnsiTheme="minorHAnsi"/>
          <w:sz w:val="22"/>
          <w:szCs w:val="22"/>
        </w:rPr>
      </w:pPr>
    </w:p>
    <w:p w14:paraId="3FD426CC" w14:textId="77777777" w:rsidR="00647DBF" w:rsidRPr="00C10B48" w:rsidRDefault="00647DBF" w:rsidP="00647DBF">
      <w:pPr>
        <w:jc w:val="center"/>
        <w:rPr>
          <w:rFonts w:asciiTheme="minorHAnsi" w:hAnsiTheme="minorHAnsi"/>
          <w:sz w:val="22"/>
          <w:szCs w:val="22"/>
        </w:rPr>
      </w:pPr>
    </w:p>
    <w:p w14:paraId="48E12771" w14:textId="77777777" w:rsidR="00647DBF" w:rsidRPr="00C10B48" w:rsidRDefault="00647DBF" w:rsidP="00647DBF">
      <w:pPr>
        <w:jc w:val="center"/>
        <w:rPr>
          <w:rFonts w:asciiTheme="minorHAnsi" w:hAnsiTheme="minorHAnsi"/>
          <w:sz w:val="22"/>
          <w:szCs w:val="22"/>
        </w:rPr>
      </w:pPr>
      <w:r w:rsidRPr="00C10B48">
        <w:rPr>
          <w:rFonts w:asciiTheme="minorHAnsi" w:hAnsiTheme="minorHAnsi"/>
          <w:sz w:val="22"/>
          <w:szCs w:val="22"/>
        </w:rPr>
        <w:t>Selection Criteria</w:t>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00344633" w:rsidRPr="00C10B48">
        <w:rPr>
          <w:rFonts w:asciiTheme="minorHAnsi" w:hAnsiTheme="minorHAnsi"/>
          <w:sz w:val="22"/>
          <w:szCs w:val="22"/>
        </w:rPr>
        <w:t>10</w:t>
      </w:r>
    </w:p>
    <w:p w14:paraId="00B2F0E6" w14:textId="77777777" w:rsidR="00647DBF" w:rsidRPr="00C10B48" w:rsidRDefault="00647DBF" w:rsidP="00647DBF">
      <w:pPr>
        <w:jc w:val="center"/>
        <w:rPr>
          <w:rFonts w:asciiTheme="minorHAnsi" w:hAnsiTheme="minorHAnsi"/>
          <w:sz w:val="22"/>
          <w:szCs w:val="22"/>
        </w:rPr>
      </w:pPr>
    </w:p>
    <w:p w14:paraId="6BD048AC" w14:textId="77777777" w:rsidR="00647DBF" w:rsidRPr="00C10B48" w:rsidRDefault="00647DBF" w:rsidP="00647DBF">
      <w:pPr>
        <w:jc w:val="center"/>
        <w:rPr>
          <w:rFonts w:asciiTheme="minorHAnsi" w:hAnsiTheme="minorHAnsi"/>
          <w:sz w:val="22"/>
          <w:szCs w:val="22"/>
        </w:rPr>
      </w:pPr>
    </w:p>
    <w:p w14:paraId="3080D344" w14:textId="77777777" w:rsidR="00647DBF" w:rsidRPr="00C10B48" w:rsidRDefault="00647DBF" w:rsidP="00647DBF">
      <w:pPr>
        <w:jc w:val="center"/>
        <w:rPr>
          <w:rFonts w:asciiTheme="minorHAnsi" w:hAnsiTheme="minorHAnsi"/>
          <w:sz w:val="22"/>
          <w:szCs w:val="22"/>
        </w:rPr>
      </w:pPr>
      <w:r w:rsidRPr="00C10B48">
        <w:rPr>
          <w:rFonts w:asciiTheme="minorHAnsi" w:hAnsiTheme="minorHAnsi"/>
          <w:sz w:val="22"/>
          <w:szCs w:val="22"/>
        </w:rPr>
        <w:t>Information for Applicants</w:t>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Pr="00C10B48">
        <w:rPr>
          <w:rFonts w:asciiTheme="minorHAnsi" w:hAnsiTheme="minorHAnsi"/>
          <w:sz w:val="22"/>
          <w:szCs w:val="22"/>
        </w:rPr>
        <w:tab/>
      </w:r>
      <w:r w:rsidR="00344633" w:rsidRPr="00C10B48">
        <w:rPr>
          <w:rFonts w:asciiTheme="minorHAnsi" w:hAnsiTheme="minorHAnsi"/>
          <w:sz w:val="22"/>
          <w:szCs w:val="22"/>
        </w:rPr>
        <w:t>11</w:t>
      </w:r>
      <w:r w:rsidR="003E727B" w:rsidRPr="00C10B48">
        <w:rPr>
          <w:rFonts w:asciiTheme="minorHAnsi" w:hAnsiTheme="minorHAnsi"/>
          <w:sz w:val="22"/>
          <w:szCs w:val="22"/>
        </w:rPr>
        <w:t xml:space="preserve"> </w:t>
      </w:r>
    </w:p>
    <w:p w14:paraId="5935A28E" w14:textId="77777777" w:rsidR="00EE0DD6" w:rsidRPr="00C10B48" w:rsidRDefault="00EE0DD6" w:rsidP="00EE0DD6">
      <w:pPr>
        <w:rPr>
          <w:rFonts w:asciiTheme="minorHAnsi" w:hAnsiTheme="minorHAnsi"/>
          <w:sz w:val="18"/>
          <w:szCs w:val="18"/>
        </w:rPr>
      </w:pPr>
    </w:p>
    <w:p w14:paraId="79AA0D08" w14:textId="77777777" w:rsidR="00EE0DD6" w:rsidRPr="00C10B48" w:rsidRDefault="00EE0DD6" w:rsidP="00A4069A">
      <w:pPr>
        <w:jc w:val="right"/>
        <w:rPr>
          <w:rFonts w:asciiTheme="minorHAnsi" w:hAnsiTheme="minorHAnsi"/>
          <w:sz w:val="18"/>
          <w:szCs w:val="18"/>
        </w:rPr>
      </w:pPr>
    </w:p>
    <w:p w14:paraId="0BC2D7E2" w14:textId="77777777" w:rsidR="00EE0DD6" w:rsidRPr="00C10B48" w:rsidRDefault="00EE0DD6" w:rsidP="00A4069A">
      <w:pPr>
        <w:jc w:val="right"/>
        <w:rPr>
          <w:rFonts w:asciiTheme="minorHAnsi" w:hAnsiTheme="minorHAnsi"/>
          <w:sz w:val="18"/>
          <w:szCs w:val="18"/>
        </w:rPr>
      </w:pPr>
    </w:p>
    <w:p w14:paraId="4CE0A2D6" w14:textId="77777777" w:rsidR="00EE0DD6" w:rsidRPr="00C10B48" w:rsidRDefault="00EE0DD6" w:rsidP="00A4069A">
      <w:pPr>
        <w:jc w:val="right"/>
        <w:rPr>
          <w:rFonts w:asciiTheme="minorHAnsi" w:hAnsiTheme="minorHAnsi"/>
          <w:sz w:val="18"/>
          <w:szCs w:val="18"/>
        </w:rPr>
      </w:pPr>
    </w:p>
    <w:p w14:paraId="60D3CC40" w14:textId="77777777" w:rsidR="00EE0DD6" w:rsidRPr="00C10B48" w:rsidRDefault="00EE0DD6" w:rsidP="00A4069A">
      <w:pPr>
        <w:jc w:val="right"/>
        <w:rPr>
          <w:rFonts w:asciiTheme="minorHAnsi" w:hAnsiTheme="minorHAnsi"/>
          <w:sz w:val="18"/>
          <w:szCs w:val="18"/>
        </w:rPr>
      </w:pPr>
    </w:p>
    <w:p w14:paraId="384F8B4B" w14:textId="77777777" w:rsidR="00EE0DD6" w:rsidRPr="00C10B48" w:rsidRDefault="00EE0DD6" w:rsidP="00A4069A">
      <w:pPr>
        <w:jc w:val="right"/>
        <w:rPr>
          <w:rFonts w:asciiTheme="minorHAnsi" w:hAnsiTheme="minorHAnsi"/>
          <w:sz w:val="18"/>
          <w:szCs w:val="18"/>
        </w:rPr>
      </w:pPr>
    </w:p>
    <w:p w14:paraId="5E9F8021" w14:textId="77777777" w:rsidR="00EE0DD6" w:rsidRPr="00C10B48" w:rsidRDefault="00EE0DD6" w:rsidP="00A4069A">
      <w:pPr>
        <w:jc w:val="right"/>
        <w:rPr>
          <w:rFonts w:asciiTheme="minorHAnsi" w:hAnsiTheme="minorHAnsi"/>
          <w:sz w:val="18"/>
          <w:szCs w:val="18"/>
        </w:rPr>
      </w:pPr>
    </w:p>
    <w:p w14:paraId="2803618F" w14:textId="77777777" w:rsidR="00EE0DD6" w:rsidRPr="00C10B48" w:rsidRDefault="00EE0DD6" w:rsidP="00A4069A">
      <w:pPr>
        <w:jc w:val="right"/>
        <w:rPr>
          <w:rFonts w:asciiTheme="minorHAnsi" w:hAnsiTheme="minorHAnsi"/>
          <w:sz w:val="18"/>
          <w:szCs w:val="18"/>
        </w:rPr>
      </w:pPr>
    </w:p>
    <w:p w14:paraId="24C2702F" w14:textId="77777777" w:rsidR="00EE0DD6" w:rsidRPr="00C10B48" w:rsidRDefault="00EE0DD6" w:rsidP="00A4069A">
      <w:pPr>
        <w:jc w:val="right"/>
        <w:rPr>
          <w:rFonts w:asciiTheme="minorHAnsi" w:hAnsiTheme="minorHAnsi"/>
          <w:sz w:val="18"/>
          <w:szCs w:val="18"/>
        </w:rPr>
      </w:pPr>
    </w:p>
    <w:p w14:paraId="52568E9E" w14:textId="77777777" w:rsidR="00EE0DD6" w:rsidRPr="00C10B48" w:rsidRDefault="00EE0DD6" w:rsidP="00A4069A">
      <w:pPr>
        <w:jc w:val="right"/>
        <w:rPr>
          <w:rFonts w:asciiTheme="minorHAnsi" w:hAnsiTheme="minorHAnsi"/>
          <w:sz w:val="18"/>
          <w:szCs w:val="18"/>
        </w:rPr>
      </w:pPr>
    </w:p>
    <w:p w14:paraId="5DAA318B" w14:textId="77777777" w:rsidR="00EE0DD6" w:rsidRPr="00C10B48" w:rsidRDefault="00EE0DD6" w:rsidP="00A4069A">
      <w:pPr>
        <w:jc w:val="right"/>
        <w:rPr>
          <w:rFonts w:asciiTheme="minorHAnsi" w:hAnsiTheme="minorHAnsi"/>
          <w:sz w:val="18"/>
          <w:szCs w:val="18"/>
        </w:rPr>
      </w:pPr>
    </w:p>
    <w:p w14:paraId="653B7BC8" w14:textId="77777777" w:rsidR="00EE0DD6" w:rsidRPr="00C10B48" w:rsidRDefault="00EE0DD6" w:rsidP="00A4069A">
      <w:pPr>
        <w:jc w:val="right"/>
        <w:rPr>
          <w:rFonts w:asciiTheme="minorHAnsi" w:hAnsiTheme="minorHAnsi"/>
          <w:sz w:val="18"/>
          <w:szCs w:val="18"/>
        </w:rPr>
      </w:pPr>
    </w:p>
    <w:p w14:paraId="3608A324" w14:textId="77777777" w:rsidR="00EE0DD6" w:rsidRPr="00C10B48" w:rsidRDefault="00EE0DD6" w:rsidP="00A4069A">
      <w:pPr>
        <w:jc w:val="right"/>
        <w:rPr>
          <w:rFonts w:asciiTheme="minorHAnsi" w:hAnsiTheme="minorHAnsi"/>
          <w:sz w:val="18"/>
          <w:szCs w:val="18"/>
        </w:rPr>
      </w:pPr>
    </w:p>
    <w:p w14:paraId="04675CBF" w14:textId="77777777" w:rsidR="00EE0DD6" w:rsidRPr="00C10B48" w:rsidRDefault="00EE0DD6" w:rsidP="00A4069A">
      <w:pPr>
        <w:jc w:val="right"/>
        <w:rPr>
          <w:rFonts w:asciiTheme="minorHAnsi" w:hAnsiTheme="minorHAnsi"/>
          <w:sz w:val="18"/>
          <w:szCs w:val="18"/>
        </w:rPr>
      </w:pPr>
    </w:p>
    <w:p w14:paraId="0C5DB580" w14:textId="77777777" w:rsidR="00EE0DD6" w:rsidRPr="00C10B48" w:rsidRDefault="00EE0DD6" w:rsidP="00A4069A">
      <w:pPr>
        <w:jc w:val="right"/>
        <w:rPr>
          <w:rFonts w:asciiTheme="minorHAnsi" w:hAnsiTheme="minorHAnsi"/>
          <w:sz w:val="18"/>
          <w:szCs w:val="18"/>
        </w:rPr>
      </w:pPr>
    </w:p>
    <w:p w14:paraId="0208A620" w14:textId="77777777" w:rsidR="00EE0DD6" w:rsidRPr="00C10B48" w:rsidRDefault="00EE0DD6" w:rsidP="00A4069A">
      <w:pPr>
        <w:jc w:val="right"/>
        <w:rPr>
          <w:rFonts w:asciiTheme="minorHAnsi" w:hAnsiTheme="minorHAnsi"/>
          <w:sz w:val="18"/>
          <w:szCs w:val="18"/>
        </w:rPr>
      </w:pPr>
    </w:p>
    <w:p w14:paraId="20D9DD10" w14:textId="77777777" w:rsidR="00EE0DD6" w:rsidRPr="00C10B48" w:rsidRDefault="00EE0DD6" w:rsidP="00A4069A">
      <w:pPr>
        <w:jc w:val="right"/>
        <w:rPr>
          <w:rFonts w:asciiTheme="minorHAnsi" w:hAnsiTheme="minorHAnsi"/>
          <w:sz w:val="18"/>
          <w:szCs w:val="18"/>
        </w:rPr>
      </w:pPr>
    </w:p>
    <w:p w14:paraId="61027492" w14:textId="77777777" w:rsidR="00EE0DD6" w:rsidRPr="00C10B48" w:rsidRDefault="00EE0DD6" w:rsidP="00A4069A">
      <w:pPr>
        <w:jc w:val="right"/>
        <w:rPr>
          <w:rFonts w:asciiTheme="minorHAnsi" w:hAnsiTheme="minorHAnsi"/>
          <w:sz w:val="18"/>
          <w:szCs w:val="18"/>
        </w:rPr>
      </w:pPr>
    </w:p>
    <w:p w14:paraId="363EFA01" w14:textId="77777777" w:rsidR="00EE0DD6" w:rsidRPr="00C10B48" w:rsidRDefault="00EE0DD6" w:rsidP="00A4069A">
      <w:pPr>
        <w:jc w:val="right"/>
        <w:rPr>
          <w:rFonts w:asciiTheme="minorHAnsi" w:hAnsiTheme="minorHAnsi"/>
          <w:sz w:val="18"/>
          <w:szCs w:val="18"/>
        </w:rPr>
      </w:pPr>
    </w:p>
    <w:p w14:paraId="2909C099" w14:textId="77777777" w:rsidR="00EE0DD6" w:rsidRPr="00C10B48" w:rsidRDefault="00EE0DD6" w:rsidP="00A4069A">
      <w:pPr>
        <w:jc w:val="right"/>
        <w:rPr>
          <w:rFonts w:asciiTheme="minorHAnsi" w:hAnsiTheme="minorHAnsi"/>
          <w:sz w:val="18"/>
          <w:szCs w:val="18"/>
        </w:rPr>
      </w:pPr>
    </w:p>
    <w:p w14:paraId="762E64F3" w14:textId="77777777" w:rsidR="00EE0DD6" w:rsidRPr="00C10B48" w:rsidRDefault="00EE0DD6" w:rsidP="00A4069A">
      <w:pPr>
        <w:jc w:val="right"/>
        <w:rPr>
          <w:rFonts w:asciiTheme="minorHAnsi" w:hAnsiTheme="minorHAnsi"/>
          <w:sz w:val="18"/>
          <w:szCs w:val="18"/>
        </w:rPr>
      </w:pPr>
    </w:p>
    <w:p w14:paraId="6CE3C765" w14:textId="77777777" w:rsidR="00EE0DD6" w:rsidRPr="00C10B48" w:rsidRDefault="00EE0DD6" w:rsidP="00A4069A">
      <w:pPr>
        <w:jc w:val="right"/>
        <w:rPr>
          <w:rFonts w:asciiTheme="minorHAnsi" w:hAnsiTheme="minorHAnsi"/>
          <w:sz w:val="18"/>
          <w:szCs w:val="18"/>
        </w:rPr>
      </w:pPr>
    </w:p>
    <w:p w14:paraId="7965571D" w14:textId="77777777" w:rsidR="00EE0DD6" w:rsidRPr="00C10B48" w:rsidRDefault="00EE0DD6" w:rsidP="00A4069A">
      <w:pPr>
        <w:jc w:val="right"/>
        <w:rPr>
          <w:rFonts w:asciiTheme="minorHAnsi" w:hAnsiTheme="minorHAnsi"/>
          <w:sz w:val="18"/>
          <w:szCs w:val="18"/>
        </w:rPr>
      </w:pPr>
    </w:p>
    <w:p w14:paraId="3FCBE341" w14:textId="77777777" w:rsidR="00EE0DD6" w:rsidRPr="00C10B48" w:rsidRDefault="00EE0DD6" w:rsidP="00A4069A">
      <w:pPr>
        <w:jc w:val="right"/>
        <w:rPr>
          <w:rFonts w:asciiTheme="minorHAnsi" w:hAnsiTheme="minorHAnsi"/>
          <w:sz w:val="18"/>
          <w:szCs w:val="18"/>
        </w:rPr>
      </w:pPr>
    </w:p>
    <w:p w14:paraId="0BDA07DD" w14:textId="77777777" w:rsidR="00EE0DD6" w:rsidRPr="00C10B48" w:rsidRDefault="00EE0DD6" w:rsidP="00A4069A">
      <w:pPr>
        <w:jc w:val="right"/>
        <w:rPr>
          <w:rFonts w:asciiTheme="minorHAnsi" w:hAnsiTheme="minorHAnsi"/>
          <w:sz w:val="18"/>
          <w:szCs w:val="18"/>
        </w:rPr>
      </w:pPr>
    </w:p>
    <w:p w14:paraId="466C5531" w14:textId="77777777" w:rsidR="00EE0DD6" w:rsidRPr="00C10B48" w:rsidRDefault="00FF40D5" w:rsidP="00A4069A">
      <w:pPr>
        <w:jc w:val="right"/>
        <w:rPr>
          <w:rFonts w:asciiTheme="minorHAnsi" w:hAnsiTheme="minorHAnsi"/>
          <w:sz w:val="18"/>
          <w:szCs w:val="18"/>
        </w:rPr>
      </w:pPr>
      <w:r w:rsidRPr="00C10B48">
        <w:rPr>
          <w:noProof/>
          <w:lang w:eastAsia="en-AU"/>
        </w:rPr>
        <w:lastRenderedPageBreak/>
        <w:drawing>
          <wp:anchor distT="0" distB="0" distL="114300" distR="114300" simplePos="0" relativeHeight="251675648" behindDoc="0" locked="0" layoutInCell="1" allowOverlap="1" wp14:anchorId="18BBFF51" wp14:editId="7F3E81FE">
            <wp:simplePos x="0" y="0"/>
            <wp:positionH relativeFrom="margin">
              <wp:align>center</wp:align>
            </wp:positionH>
            <wp:positionV relativeFrom="paragraph">
              <wp:posOffset>137160</wp:posOffset>
            </wp:positionV>
            <wp:extent cx="2369820" cy="8547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450D2393" w14:textId="77777777" w:rsidR="00647DBF" w:rsidRPr="00C10B48" w:rsidRDefault="00647DBF" w:rsidP="00A4069A">
      <w:pPr>
        <w:jc w:val="right"/>
        <w:rPr>
          <w:rFonts w:asciiTheme="minorHAnsi" w:hAnsiTheme="minorHAnsi"/>
          <w:sz w:val="18"/>
          <w:szCs w:val="18"/>
        </w:rPr>
      </w:pPr>
    </w:p>
    <w:p w14:paraId="241A9206" w14:textId="77777777" w:rsidR="00EE0DD6" w:rsidRPr="00C10B48" w:rsidRDefault="00EE0DD6" w:rsidP="00A4069A">
      <w:pPr>
        <w:jc w:val="right"/>
        <w:rPr>
          <w:rFonts w:asciiTheme="minorHAnsi" w:hAnsiTheme="minorHAnsi"/>
          <w:sz w:val="18"/>
          <w:szCs w:val="18"/>
        </w:rPr>
      </w:pPr>
      <w:bookmarkStart w:id="0" w:name="_Hlk519505266"/>
    </w:p>
    <w:p w14:paraId="2A60BEEE" w14:textId="77777777" w:rsidR="00EE0DD6" w:rsidRPr="00C10B48" w:rsidRDefault="00EE0DD6" w:rsidP="00A4069A">
      <w:pPr>
        <w:jc w:val="right"/>
        <w:rPr>
          <w:rFonts w:asciiTheme="minorHAnsi" w:hAnsiTheme="minorHAnsi"/>
          <w:sz w:val="18"/>
          <w:szCs w:val="18"/>
        </w:rPr>
      </w:pPr>
    </w:p>
    <w:p w14:paraId="5C8986A1" w14:textId="77777777" w:rsidR="00EE0DD6" w:rsidRPr="00C10B48" w:rsidRDefault="00EE0DD6" w:rsidP="00A4069A">
      <w:pPr>
        <w:jc w:val="right"/>
        <w:rPr>
          <w:rFonts w:asciiTheme="minorHAnsi" w:hAnsiTheme="minorHAnsi"/>
          <w:sz w:val="18"/>
          <w:szCs w:val="18"/>
        </w:rPr>
      </w:pPr>
    </w:p>
    <w:p w14:paraId="22FEA3FC" w14:textId="77777777" w:rsidR="009439FF" w:rsidRPr="00C10B48" w:rsidRDefault="009439FF" w:rsidP="00F471FE">
      <w:pPr>
        <w:jc w:val="both"/>
        <w:rPr>
          <w:rFonts w:asciiTheme="minorHAnsi" w:eastAsiaTheme="minorEastAsia" w:hAnsiTheme="minorHAnsi" w:cs="Arial"/>
          <w:b/>
          <w:sz w:val="22"/>
          <w:szCs w:val="22"/>
        </w:rPr>
      </w:pPr>
    </w:p>
    <w:p w14:paraId="1DE5B7B1" w14:textId="77777777" w:rsidR="00FF40D5" w:rsidRPr="00C10B48" w:rsidRDefault="00FF40D5" w:rsidP="00953DC9">
      <w:pPr>
        <w:jc w:val="both"/>
        <w:rPr>
          <w:rFonts w:asciiTheme="minorHAnsi" w:eastAsiaTheme="minorEastAsia" w:hAnsiTheme="minorHAnsi" w:cs="Arial"/>
          <w:b/>
          <w:sz w:val="22"/>
          <w:szCs w:val="22"/>
        </w:rPr>
      </w:pPr>
    </w:p>
    <w:p w14:paraId="10C4BD2C" w14:textId="77777777" w:rsidR="00FF40D5" w:rsidRPr="00C10B48" w:rsidRDefault="00FF40D5" w:rsidP="00FF40D5">
      <w:pPr>
        <w:jc w:val="center"/>
        <w:rPr>
          <w:rFonts w:asciiTheme="minorHAnsi" w:eastAsiaTheme="minorEastAsia" w:hAnsiTheme="minorHAnsi" w:cs="Arial"/>
          <w:b/>
          <w:sz w:val="28"/>
          <w:szCs w:val="28"/>
        </w:rPr>
      </w:pPr>
      <w:bookmarkStart w:id="1" w:name="_Hlk498678624"/>
      <w:r w:rsidRPr="00C10B48">
        <w:rPr>
          <w:rFonts w:asciiTheme="minorHAnsi" w:eastAsiaTheme="minorEastAsia" w:hAnsiTheme="minorHAnsi" w:cs="Arial"/>
          <w:b/>
          <w:sz w:val="28"/>
          <w:szCs w:val="28"/>
        </w:rPr>
        <w:t>ADVERTISEMENT</w:t>
      </w:r>
    </w:p>
    <w:p w14:paraId="6699F97A" w14:textId="77777777" w:rsidR="00FF40D5" w:rsidRPr="00C10B48" w:rsidRDefault="00FF40D5" w:rsidP="00953DC9">
      <w:pPr>
        <w:jc w:val="both"/>
        <w:rPr>
          <w:rFonts w:asciiTheme="minorHAnsi" w:eastAsiaTheme="minorEastAsia" w:hAnsiTheme="minorHAnsi" w:cs="Arial"/>
          <w:b/>
          <w:sz w:val="22"/>
          <w:szCs w:val="22"/>
        </w:rPr>
      </w:pPr>
    </w:p>
    <w:p w14:paraId="3C04BBE0" w14:textId="2682FB59" w:rsidR="00953DC9" w:rsidRPr="00C10B48" w:rsidRDefault="00120621" w:rsidP="00FF40D5">
      <w:pPr>
        <w:rPr>
          <w:rFonts w:asciiTheme="minorHAnsi" w:eastAsiaTheme="minorEastAsia" w:hAnsiTheme="minorHAnsi" w:cs="Arial"/>
          <w:b/>
          <w:sz w:val="22"/>
          <w:szCs w:val="22"/>
        </w:rPr>
      </w:pPr>
      <w:bookmarkStart w:id="2" w:name="_Hlk498682391"/>
      <w:bookmarkStart w:id="3" w:name="_Hlk519497833"/>
      <w:r w:rsidRPr="00C10B48">
        <w:rPr>
          <w:rFonts w:asciiTheme="minorHAnsi" w:eastAsiaTheme="minorEastAsia" w:hAnsiTheme="minorHAnsi" w:cs="Arial"/>
          <w:b/>
          <w:sz w:val="22"/>
          <w:szCs w:val="22"/>
        </w:rPr>
        <w:t>Gardener</w:t>
      </w:r>
      <w:r w:rsidR="003424BF">
        <w:rPr>
          <w:rFonts w:asciiTheme="minorHAnsi" w:eastAsiaTheme="minorEastAsia" w:hAnsiTheme="minorHAnsi" w:cs="Arial"/>
          <w:b/>
          <w:sz w:val="22"/>
          <w:szCs w:val="22"/>
        </w:rPr>
        <w:t>/</w:t>
      </w:r>
      <w:r w:rsidRPr="00C10B48">
        <w:rPr>
          <w:rFonts w:asciiTheme="minorHAnsi" w:eastAsiaTheme="minorEastAsia" w:hAnsiTheme="minorHAnsi" w:cs="Arial"/>
          <w:b/>
          <w:sz w:val="22"/>
          <w:szCs w:val="22"/>
        </w:rPr>
        <w:t>Mixed Duties</w:t>
      </w:r>
      <w:r w:rsidR="00F26B63">
        <w:rPr>
          <w:rFonts w:asciiTheme="minorHAnsi" w:eastAsiaTheme="minorEastAsia" w:hAnsiTheme="minorHAnsi" w:cs="Arial"/>
          <w:b/>
          <w:sz w:val="22"/>
          <w:szCs w:val="22"/>
        </w:rPr>
        <w:t xml:space="preserve"> – 12 Months Fixed Term</w:t>
      </w:r>
    </w:p>
    <w:bookmarkEnd w:id="2"/>
    <w:p w14:paraId="1CA85233" w14:textId="77777777" w:rsidR="00953DC9" w:rsidRPr="00C10B48" w:rsidRDefault="00953DC9" w:rsidP="00953DC9">
      <w:pPr>
        <w:jc w:val="both"/>
        <w:rPr>
          <w:rFonts w:asciiTheme="minorHAnsi" w:eastAsiaTheme="minorEastAsia" w:hAnsiTheme="minorHAnsi" w:cs="Arial"/>
          <w:b/>
          <w:sz w:val="22"/>
          <w:szCs w:val="22"/>
        </w:rPr>
      </w:pPr>
    </w:p>
    <w:p w14:paraId="00662F7F" w14:textId="77777777" w:rsidR="00953DC9" w:rsidRPr="00C10B48" w:rsidRDefault="002A2EBB" w:rsidP="00953DC9">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 xml:space="preserve">We are seeking to appoint </w:t>
      </w:r>
      <w:r w:rsidR="007B037E" w:rsidRPr="00C10B48">
        <w:rPr>
          <w:rFonts w:asciiTheme="minorHAnsi" w:eastAsiaTheme="minorEastAsia" w:hAnsiTheme="minorHAnsi" w:cs="Arial"/>
          <w:sz w:val="22"/>
          <w:szCs w:val="22"/>
        </w:rPr>
        <w:t>an</w:t>
      </w:r>
      <w:r w:rsidR="00E2378C" w:rsidRPr="00C10B48">
        <w:rPr>
          <w:rFonts w:asciiTheme="minorHAnsi" w:eastAsiaTheme="minorEastAsia" w:hAnsiTheme="minorHAnsi" w:cs="Arial"/>
          <w:sz w:val="22"/>
          <w:szCs w:val="22"/>
        </w:rPr>
        <w:t xml:space="preserve"> experienced </w:t>
      </w:r>
      <w:r w:rsidR="00120621" w:rsidRPr="00C10B48">
        <w:rPr>
          <w:rFonts w:asciiTheme="minorHAnsi" w:eastAsiaTheme="minorEastAsia" w:hAnsiTheme="minorHAnsi" w:cs="Arial"/>
          <w:sz w:val="22"/>
          <w:szCs w:val="22"/>
        </w:rPr>
        <w:t>and</w:t>
      </w:r>
      <w:r w:rsidR="008261EC" w:rsidRPr="00C10B48">
        <w:rPr>
          <w:rFonts w:asciiTheme="minorHAnsi" w:eastAsiaTheme="minorEastAsia" w:hAnsiTheme="minorHAnsi" w:cs="Arial"/>
          <w:sz w:val="22"/>
          <w:szCs w:val="22"/>
        </w:rPr>
        <w:t xml:space="preserve"> motivated gardener/all-rounder</w:t>
      </w:r>
      <w:r w:rsidR="00E2378C" w:rsidRPr="00C10B48">
        <w:rPr>
          <w:rFonts w:asciiTheme="minorHAnsi" w:eastAsiaTheme="minorEastAsia" w:hAnsiTheme="minorHAnsi" w:cs="Arial"/>
          <w:sz w:val="22"/>
          <w:szCs w:val="22"/>
        </w:rPr>
        <w:t xml:space="preserve"> to </w:t>
      </w:r>
      <w:r w:rsidR="00120621" w:rsidRPr="00C10B48">
        <w:rPr>
          <w:rFonts w:asciiTheme="minorHAnsi" w:eastAsiaTheme="minorEastAsia" w:hAnsiTheme="minorHAnsi" w:cs="Arial"/>
          <w:sz w:val="22"/>
          <w:szCs w:val="22"/>
        </w:rPr>
        <w:t>join the Shire’s Parks and Gardens team</w:t>
      </w:r>
      <w:r w:rsidR="007B037E" w:rsidRPr="00C10B48">
        <w:rPr>
          <w:rFonts w:asciiTheme="minorHAnsi" w:eastAsiaTheme="minorEastAsia" w:hAnsiTheme="minorHAnsi" w:cs="Arial"/>
          <w:sz w:val="22"/>
          <w:szCs w:val="22"/>
        </w:rPr>
        <w:t>.</w:t>
      </w:r>
    </w:p>
    <w:p w14:paraId="6B38BAC1" w14:textId="77777777" w:rsidR="00953DC9" w:rsidRPr="00C10B48" w:rsidRDefault="00953DC9" w:rsidP="00953DC9">
      <w:pPr>
        <w:jc w:val="both"/>
        <w:rPr>
          <w:rFonts w:asciiTheme="minorHAnsi" w:eastAsiaTheme="minorEastAsia" w:hAnsiTheme="minorHAnsi" w:cs="Arial"/>
          <w:sz w:val="22"/>
          <w:szCs w:val="22"/>
        </w:rPr>
      </w:pPr>
    </w:p>
    <w:p w14:paraId="7A6170FA" w14:textId="77777777" w:rsidR="00953DC9" w:rsidRPr="00C10B48" w:rsidRDefault="00953DC9" w:rsidP="00953DC9">
      <w:pPr>
        <w:jc w:val="both"/>
        <w:rPr>
          <w:rFonts w:asciiTheme="minorHAnsi" w:hAnsiTheme="minorHAnsi"/>
          <w:sz w:val="22"/>
          <w:szCs w:val="22"/>
        </w:rPr>
      </w:pPr>
      <w:r w:rsidRPr="00C10B48">
        <w:rPr>
          <w:rFonts w:asciiTheme="minorHAnsi" w:hAnsiTheme="minorHAnsi"/>
          <w:sz w:val="22"/>
          <w:szCs w:val="22"/>
        </w:rPr>
        <w:t>This position</w:t>
      </w:r>
      <w:r w:rsidR="00C31687" w:rsidRPr="00C10B48">
        <w:rPr>
          <w:rFonts w:asciiTheme="minorHAnsi" w:hAnsiTheme="minorHAnsi"/>
          <w:sz w:val="22"/>
          <w:szCs w:val="22"/>
        </w:rPr>
        <w:t xml:space="preserve"> </w:t>
      </w:r>
      <w:r w:rsidR="00C05A10" w:rsidRPr="00C10B48">
        <w:rPr>
          <w:rFonts w:asciiTheme="minorHAnsi" w:hAnsiTheme="minorHAnsi"/>
          <w:sz w:val="22"/>
          <w:szCs w:val="22"/>
        </w:rPr>
        <w:t xml:space="preserve">will </w:t>
      </w:r>
      <w:r w:rsidR="00120621" w:rsidRPr="00C10B48">
        <w:rPr>
          <w:rFonts w:asciiTheme="minorHAnsi" w:hAnsiTheme="minorHAnsi"/>
          <w:sz w:val="22"/>
          <w:szCs w:val="22"/>
        </w:rPr>
        <w:t>perform general maintenance and construction of parks and gardens such as herbicide spraying, maintain ovals, parks, verges and other Council property.</w:t>
      </w:r>
    </w:p>
    <w:p w14:paraId="07382095" w14:textId="77777777" w:rsidR="00120621" w:rsidRPr="00C10B48" w:rsidRDefault="00120621" w:rsidP="00953DC9">
      <w:pPr>
        <w:jc w:val="both"/>
        <w:rPr>
          <w:rFonts w:asciiTheme="minorHAnsi" w:hAnsiTheme="minorHAnsi"/>
          <w:sz w:val="22"/>
          <w:szCs w:val="22"/>
        </w:rPr>
      </w:pPr>
    </w:p>
    <w:bookmarkEnd w:id="0"/>
    <w:bookmarkEnd w:id="1"/>
    <w:bookmarkEnd w:id="3"/>
    <w:p w14:paraId="0F46AE0D" w14:textId="77777777" w:rsidR="003424BF" w:rsidRPr="00C10B48" w:rsidRDefault="003424BF" w:rsidP="003424BF">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Situated in t</w:t>
      </w:r>
      <w:r>
        <w:rPr>
          <w:rFonts w:asciiTheme="minorHAnsi" w:eastAsiaTheme="minorEastAsia" w:hAnsiTheme="minorHAnsi" w:cs="Arial"/>
          <w:sz w:val="22"/>
          <w:szCs w:val="22"/>
        </w:rPr>
        <w:t>he heart of the Great Southern R</w:t>
      </w:r>
      <w:r w:rsidRPr="00C10B48">
        <w:rPr>
          <w:rFonts w:asciiTheme="minorHAnsi" w:eastAsiaTheme="minorEastAsia" w:hAnsiTheme="minorHAnsi" w:cs="Arial"/>
          <w:sz w:val="22"/>
          <w:szCs w:val="22"/>
        </w:rPr>
        <w:t>egion, Katanning offers the perfect mix of picturesque country location with conveniences of city living.  Excellent schools, hospital, doctors, dentist, shopping, community and sporting facilities are available in town.</w:t>
      </w:r>
    </w:p>
    <w:p w14:paraId="258FEBDC" w14:textId="77777777" w:rsidR="003424BF" w:rsidRPr="00C10B48" w:rsidRDefault="003424BF" w:rsidP="003424BF">
      <w:pPr>
        <w:jc w:val="both"/>
        <w:rPr>
          <w:rFonts w:asciiTheme="minorHAnsi" w:eastAsiaTheme="minorEastAsia" w:hAnsiTheme="minorHAnsi" w:cs="Arial"/>
          <w:sz w:val="22"/>
          <w:szCs w:val="22"/>
        </w:rPr>
      </w:pPr>
    </w:p>
    <w:p w14:paraId="1D58272C" w14:textId="77C80C6E" w:rsidR="003424BF" w:rsidRPr="00C10B48" w:rsidRDefault="003424BF" w:rsidP="005938C0">
      <w:pPr>
        <w:rPr>
          <w:rFonts w:asciiTheme="minorHAnsi" w:eastAsiaTheme="minorEastAsia" w:hAnsiTheme="minorHAnsi" w:cs="Arial"/>
          <w:sz w:val="22"/>
          <w:szCs w:val="22"/>
        </w:rPr>
      </w:pPr>
      <w:r w:rsidRPr="00C10B48">
        <w:rPr>
          <w:rFonts w:asciiTheme="minorHAnsi" w:eastAsiaTheme="minorEastAsia" w:hAnsiTheme="minorHAnsi" w:cs="Arial"/>
          <w:sz w:val="22"/>
          <w:szCs w:val="22"/>
        </w:rPr>
        <w:t>To discuss this role further please contact Moh Aeson on (08) 9821</w:t>
      </w:r>
      <w:r>
        <w:rPr>
          <w:rFonts w:asciiTheme="minorHAnsi" w:eastAsiaTheme="minorEastAsia" w:hAnsiTheme="minorHAnsi" w:cs="Arial"/>
          <w:sz w:val="22"/>
          <w:szCs w:val="22"/>
        </w:rPr>
        <w:t xml:space="preserve"> </w:t>
      </w:r>
      <w:r w:rsidRPr="00C10B48">
        <w:rPr>
          <w:rFonts w:asciiTheme="minorHAnsi" w:eastAsiaTheme="minorEastAsia" w:hAnsiTheme="minorHAnsi" w:cs="Arial"/>
          <w:sz w:val="22"/>
          <w:szCs w:val="22"/>
        </w:rPr>
        <w:t xml:space="preserve">9999 or email </w:t>
      </w:r>
      <w:hyperlink r:id="rId11" w:history="1">
        <w:r w:rsidR="005938C0" w:rsidRPr="00E44AFD">
          <w:rPr>
            <w:rStyle w:val="Hyperlink"/>
            <w:rFonts w:asciiTheme="minorHAnsi" w:eastAsiaTheme="minorEastAsia" w:hAnsiTheme="minorHAnsi" w:cs="Arial"/>
            <w:sz w:val="22"/>
            <w:szCs w:val="22"/>
          </w:rPr>
          <w:t>moh.aeson@katanning.wa.gov.au</w:t>
        </w:r>
      </w:hyperlink>
      <w:r w:rsidRPr="00C10B48">
        <w:rPr>
          <w:rFonts w:asciiTheme="minorHAnsi" w:eastAsiaTheme="minorEastAsia" w:hAnsiTheme="minorHAnsi" w:cs="Arial"/>
          <w:sz w:val="22"/>
          <w:szCs w:val="22"/>
        </w:rPr>
        <w:t xml:space="preserve">. </w:t>
      </w:r>
    </w:p>
    <w:p w14:paraId="59E38B10" w14:textId="77777777" w:rsidR="003424BF" w:rsidRPr="00C10B48" w:rsidRDefault="003424BF" w:rsidP="003424BF">
      <w:pPr>
        <w:jc w:val="both"/>
        <w:rPr>
          <w:rFonts w:asciiTheme="minorHAnsi" w:eastAsiaTheme="minorEastAsia" w:hAnsiTheme="minorHAnsi" w:cs="Arial"/>
          <w:sz w:val="22"/>
          <w:szCs w:val="22"/>
        </w:rPr>
      </w:pPr>
    </w:p>
    <w:p w14:paraId="095ADAFA" w14:textId="77777777" w:rsidR="003424BF" w:rsidRPr="00C10B48" w:rsidRDefault="003424BF" w:rsidP="003424BF">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To be considered for this position applicants must address the Selection Criteria as detailed in the Application Package.</w:t>
      </w:r>
    </w:p>
    <w:p w14:paraId="7D8F6D74" w14:textId="77777777" w:rsidR="003424BF" w:rsidRPr="00C10B48" w:rsidRDefault="003424BF" w:rsidP="003424BF">
      <w:pPr>
        <w:jc w:val="both"/>
        <w:rPr>
          <w:rFonts w:asciiTheme="minorHAnsi" w:eastAsiaTheme="minorEastAsia" w:hAnsiTheme="minorHAnsi" w:cs="Arial"/>
          <w:sz w:val="22"/>
          <w:szCs w:val="22"/>
        </w:rPr>
      </w:pPr>
    </w:p>
    <w:p w14:paraId="0266E3AB" w14:textId="04048772" w:rsidR="003424BF" w:rsidRDefault="003424BF" w:rsidP="003424BF">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 xml:space="preserve">Applications addressed to the undersigned should be sent to </w:t>
      </w:r>
      <w:hyperlink r:id="rId12" w:history="1">
        <w:r w:rsidR="005938C0" w:rsidRPr="00E44AFD">
          <w:rPr>
            <w:rStyle w:val="Hyperlink"/>
            <w:rFonts w:asciiTheme="minorHAnsi" w:eastAsiaTheme="minorEastAsia" w:hAnsiTheme="minorHAnsi" w:cs="Arial"/>
            <w:sz w:val="22"/>
            <w:szCs w:val="22"/>
          </w:rPr>
          <w:t>moh.aeson@katanning.wa.gov.au</w:t>
        </w:r>
      </w:hyperlink>
      <w:r w:rsidRPr="00C10B48">
        <w:rPr>
          <w:rFonts w:asciiTheme="minorHAnsi" w:eastAsiaTheme="minorEastAsia" w:hAnsiTheme="minorHAnsi" w:cs="Arial"/>
          <w:sz w:val="22"/>
          <w:szCs w:val="22"/>
        </w:rPr>
        <w:t xml:space="preserve"> or mailed to PO Box 130 Katanning, WA 6317 by 4.00pm </w:t>
      </w:r>
      <w:r w:rsidR="00F26B63">
        <w:rPr>
          <w:rFonts w:asciiTheme="minorHAnsi" w:eastAsiaTheme="minorEastAsia" w:hAnsiTheme="minorHAnsi" w:cs="Arial"/>
          <w:sz w:val="22"/>
          <w:szCs w:val="22"/>
        </w:rPr>
        <w:t>16 October</w:t>
      </w:r>
      <w:r w:rsidR="00191C46">
        <w:rPr>
          <w:rFonts w:asciiTheme="minorHAnsi" w:eastAsiaTheme="minorEastAsia" w:hAnsiTheme="minorHAnsi" w:cs="Arial"/>
          <w:sz w:val="22"/>
          <w:szCs w:val="22"/>
        </w:rPr>
        <w:t xml:space="preserve"> 2024</w:t>
      </w:r>
      <w:r w:rsidR="00215567">
        <w:rPr>
          <w:rFonts w:asciiTheme="minorHAnsi" w:eastAsiaTheme="minorEastAsia" w:hAnsiTheme="minorHAnsi" w:cs="Arial"/>
          <w:sz w:val="22"/>
          <w:szCs w:val="22"/>
        </w:rPr>
        <w:t>.</w:t>
      </w:r>
    </w:p>
    <w:p w14:paraId="4038D995" w14:textId="77777777" w:rsidR="003424BF" w:rsidRDefault="003424BF" w:rsidP="003424BF">
      <w:pPr>
        <w:jc w:val="both"/>
        <w:rPr>
          <w:rFonts w:asciiTheme="minorHAnsi" w:eastAsiaTheme="minorEastAsia" w:hAnsiTheme="minorHAnsi" w:cs="Arial"/>
          <w:sz w:val="22"/>
          <w:szCs w:val="22"/>
        </w:rPr>
      </w:pPr>
    </w:p>
    <w:p w14:paraId="60000764" w14:textId="77777777" w:rsidR="003424BF" w:rsidRDefault="003424BF" w:rsidP="003424BF">
      <w:pPr>
        <w:rPr>
          <w:rFonts w:asciiTheme="minorHAnsi" w:eastAsiaTheme="minorEastAsia" w:hAnsiTheme="minorHAnsi" w:cs="Arial"/>
          <w:sz w:val="22"/>
          <w:szCs w:val="22"/>
        </w:rPr>
      </w:pPr>
      <w:r w:rsidRPr="00A56374">
        <w:rPr>
          <w:rFonts w:asciiTheme="minorHAnsi" w:eastAsiaTheme="minorEastAsia" w:hAnsiTheme="minorHAnsi" w:cs="Arial"/>
          <w:sz w:val="22"/>
          <w:szCs w:val="22"/>
        </w:rPr>
        <w:t>The Shire of Katanning is an Equal Opportunity Employer and is committed to creating an equitable and diverse workplace.</w:t>
      </w:r>
    </w:p>
    <w:p w14:paraId="7C286523" w14:textId="77777777" w:rsidR="003424BF" w:rsidRPr="00A56374" w:rsidRDefault="003424BF" w:rsidP="003424BF">
      <w:pPr>
        <w:rPr>
          <w:rFonts w:asciiTheme="minorHAnsi" w:eastAsiaTheme="minorEastAsia" w:hAnsiTheme="minorHAnsi" w:cs="Arial"/>
          <w:sz w:val="22"/>
          <w:szCs w:val="22"/>
        </w:rPr>
      </w:pPr>
    </w:p>
    <w:p w14:paraId="34BCD971" w14:textId="77777777" w:rsidR="003424BF" w:rsidRPr="00C10B48" w:rsidRDefault="003424BF" w:rsidP="003424BF">
      <w:pPr>
        <w:jc w:val="both"/>
        <w:rPr>
          <w:rFonts w:asciiTheme="minorHAnsi" w:eastAsiaTheme="minorEastAsia" w:hAnsiTheme="minorHAnsi" w:cs="Arial"/>
          <w:sz w:val="22"/>
          <w:szCs w:val="22"/>
        </w:rPr>
      </w:pPr>
      <w:r w:rsidRPr="00A56374">
        <w:rPr>
          <w:rFonts w:asciiTheme="minorHAnsi" w:eastAsiaTheme="minorEastAsia" w:hAnsiTheme="minorHAnsi" w:cs="Arial"/>
          <w:sz w:val="22"/>
          <w:szCs w:val="22"/>
        </w:rPr>
        <w:t>We are actively encouraging people with disability, people from culturally diverse backgrounds and Aboriginal and Torres Strait Islander</w:t>
      </w:r>
      <w:r>
        <w:rPr>
          <w:rFonts w:asciiTheme="minorHAnsi" w:eastAsiaTheme="minorEastAsia" w:hAnsiTheme="minorHAnsi" w:cs="Arial"/>
          <w:sz w:val="22"/>
          <w:szCs w:val="22"/>
        </w:rPr>
        <w:t>s</w:t>
      </w:r>
      <w:r w:rsidRPr="00A56374">
        <w:rPr>
          <w:rFonts w:asciiTheme="minorHAnsi" w:eastAsiaTheme="minorEastAsia" w:hAnsiTheme="minorHAnsi" w:cs="Arial"/>
          <w:sz w:val="22"/>
          <w:szCs w:val="22"/>
        </w:rPr>
        <w:t xml:space="preserve"> to apply for available positions.</w:t>
      </w:r>
    </w:p>
    <w:p w14:paraId="4BEE82EA" w14:textId="77777777" w:rsidR="003424BF" w:rsidRPr="00462E31" w:rsidRDefault="003424BF" w:rsidP="003424BF">
      <w:pPr>
        <w:jc w:val="both"/>
        <w:rPr>
          <w:rFonts w:asciiTheme="minorHAnsi" w:eastAsiaTheme="minorEastAsia" w:hAnsiTheme="minorHAnsi" w:cs="Arial"/>
          <w:sz w:val="22"/>
          <w:szCs w:val="22"/>
        </w:rPr>
      </w:pPr>
    </w:p>
    <w:p w14:paraId="1821340F" w14:textId="01D6C0B0" w:rsidR="003424BF" w:rsidRPr="00BC3D2F" w:rsidRDefault="004D7A85" w:rsidP="003424BF">
      <w:pPr>
        <w:jc w:val="both"/>
        <w:rPr>
          <w:rFonts w:ascii="Calibri" w:hAnsi="Calibri"/>
        </w:rPr>
      </w:pPr>
      <w:r>
        <w:rPr>
          <w:rFonts w:ascii="Calibri" w:hAnsi="Calibri"/>
        </w:rPr>
        <w:t>Peter Klein</w:t>
      </w:r>
    </w:p>
    <w:p w14:paraId="4CD6F040" w14:textId="50CE61D9" w:rsidR="003424BF" w:rsidRPr="00160530" w:rsidRDefault="003424BF" w:rsidP="003424BF">
      <w:pPr>
        <w:jc w:val="both"/>
        <w:rPr>
          <w:rFonts w:ascii="Calibri" w:hAnsi="Calibri"/>
          <w:i/>
          <w:color w:val="595959"/>
        </w:rPr>
      </w:pPr>
      <w:r w:rsidRPr="00160530">
        <w:rPr>
          <w:rFonts w:ascii="Calibri" w:hAnsi="Calibri"/>
          <w:b/>
          <w:bCs/>
        </w:rPr>
        <w:t>CHIEF EXECUTIVE OFFICER</w:t>
      </w:r>
    </w:p>
    <w:p w14:paraId="6CCBA80E" w14:textId="77777777" w:rsidR="00A4069A" w:rsidRPr="00C10B48" w:rsidRDefault="00A4069A" w:rsidP="00A4069A">
      <w:pPr>
        <w:jc w:val="right"/>
        <w:rPr>
          <w:rFonts w:asciiTheme="minorHAnsi" w:hAnsiTheme="minorHAnsi"/>
          <w:sz w:val="18"/>
          <w:szCs w:val="18"/>
        </w:rPr>
      </w:pPr>
    </w:p>
    <w:p w14:paraId="5BFB1500" w14:textId="77777777" w:rsidR="001259AF" w:rsidRPr="00C10B48" w:rsidRDefault="001259AF" w:rsidP="001259AF">
      <w:pPr>
        <w:jc w:val="both"/>
        <w:rPr>
          <w:rFonts w:ascii="Times New Roman" w:hAnsi="Times New Roman"/>
          <w:color w:val="404040"/>
          <w:sz w:val="20"/>
          <w:szCs w:val="20"/>
          <w:lang w:val="en" w:eastAsia="en-AU"/>
        </w:rPr>
      </w:pPr>
    </w:p>
    <w:p w14:paraId="4A617AD7" w14:textId="77777777" w:rsidR="00A67033" w:rsidRPr="00C10B48" w:rsidRDefault="00A67033" w:rsidP="001259AF">
      <w:pPr>
        <w:jc w:val="both"/>
        <w:rPr>
          <w:rFonts w:ascii="Times New Roman" w:hAnsi="Times New Roman"/>
          <w:color w:val="404040"/>
          <w:sz w:val="20"/>
          <w:szCs w:val="20"/>
          <w:lang w:val="en" w:eastAsia="en-AU"/>
        </w:rPr>
      </w:pPr>
    </w:p>
    <w:p w14:paraId="18B25BC8" w14:textId="77777777" w:rsidR="00A67033" w:rsidRPr="00C10B48" w:rsidRDefault="00A67033" w:rsidP="001259AF">
      <w:pPr>
        <w:jc w:val="both"/>
        <w:rPr>
          <w:rFonts w:ascii="Times New Roman" w:hAnsi="Times New Roman"/>
          <w:color w:val="404040"/>
          <w:sz w:val="20"/>
          <w:szCs w:val="20"/>
          <w:lang w:val="en" w:eastAsia="en-AU"/>
        </w:rPr>
      </w:pPr>
    </w:p>
    <w:p w14:paraId="0D77BAB0" w14:textId="77777777" w:rsidR="00A67033" w:rsidRPr="00C10B48" w:rsidRDefault="00A67033" w:rsidP="001259AF">
      <w:pPr>
        <w:jc w:val="both"/>
        <w:rPr>
          <w:rFonts w:ascii="Times New Roman" w:hAnsi="Times New Roman"/>
          <w:color w:val="404040"/>
          <w:sz w:val="20"/>
          <w:szCs w:val="20"/>
          <w:lang w:val="en" w:eastAsia="en-AU"/>
        </w:rPr>
      </w:pPr>
    </w:p>
    <w:p w14:paraId="454199CD" w14:textId="77777777" w:rsidR="00A67033" w:rsidRPr="00C10B48" w:rsidRDefault="00A67033" w:rsidP="001259AF">
      <w:pPr>
        <w:jc w:val="both"/>
        <w:rPr>
          <w:rFonts w:ascii="Times New Roman" w:hAnsi="Times New Roman"/>
          <w:color w:val="404040"/>
          <w:sz w:val="20"/>
          <w:szCs w:val="20"/>
          <w:lang w:val="en" w:eastAsia="en-AU"/>
        </w:rPr>
      </w:pPr>
    </w:p>
    <w:p w14:paraId="00B6193B" w14:textId="77777777" w:rsidR="00A67033" w:rsidRPr="00C10B48" w:rsidRDefault="00A67033" w:rsidP="001259AF">
      <w:pPr>
        <w:jc w:val="both"/>
        <w:rPr>
          <w:rFonts w:asciiTheme="minorHAnsi" w:eastAsiaTheme="minorEastAsia" w:hAnsiTheme="minorHAnsi" w:cs="Arial"/>
          <w:b/>
          <w:sz w:val="22"/>
          <w:szCs w:val="22"/>
        </w:rPr>
      </w:pPr>
    </w:p>
    <w:p w14:paraId="64F2920C" w14:textId="77777777" w:rsidR="001259AF" w:rsidRPr="00C10B48" w:rsidRDefault="001259AF" w:rsidP="001259AF">
      <w:pPr>
        <w:jc w:val="both"/>
        <w:rPr>
          <w:rFonts w:asciiTheme="minorHAnsi" w:eastAsiaTheme="minorEastAsia" w:hAnsiTheme="minorHAnsi" w:cs="Arial"/>
          <w:b/>
          <w:sz w:val="22"/>
          <w:szCs w:val="22"/>
        </w:rPr>
      </w:pPr>
    </w:p>
    <w:p w14:paraId="48D9B73E" w14:textId="77777777" w:rsidR="001259AF" w:rsidRPr="00C10B48" w:rsidRDefault="001259AF" w:rsidP="001259AF">
      <w:pPr>
        <w:jc w:val="both"/>
        <w:rPr>
          <w:rFonts w:asciiTheme="minorHAnsi" w:eastAsiaTheme="minorEastAsia" w:hAnsiTheme="minorHAnsi" w:cs="Arial"/>
          <w:b/>
          <w:sz w:val="22"/>
          <w:szCs w:val="22"/>
        </w:rPr>
      </w:pPr>
    </w:p>
    <w:p w14:paraId="6357A581" w14:textId="77777777" w:rsidR="001259AF" w:rsidRPr="00C10B48" w:rsidRDefault="001259AF" w:rsidP="001259AF">
      <w:pPr>
        <w:jc w:val="both"/>
        <w:rPr>
          <w:rFonts w:asciiTheme="minorHAnsi" w:eastAsiaTheme="minorEastAsia" w:hAnsiTheme="minorHAnsi" w:cs="Arial"/>
          <w:b/>
          <w:sz w:val="22"/>
          <w:szCs w:val="22"/>
        </w:rPr>
      </w:pPr>
    </w:p>
    <w:p w14:paraId="347539DA" w14:textId="77777777" w:rsidR="001259AF" w:rsidRPr="00C10B48" w:rsidRDefault="001259AF" w:rsidP="001259AF">
      <w:pPr>
        <w:jc w:val="both"/>
        <w:rPr>
          <w:rFonts w:asciiTheme="minorHAnsi" w:eastAsiaTheme="minorEastAsia" w:hAnsiTheme="minorHAnsi" w:cs="Arial"/>
          <w:b/>
          <w:sz w:val="22"/>
          <w:szCs w:val="22"/>
        </w:rPr>
      </w:pPr>
    </w:p>
    <w:p w14:paraId="103940EE" w14:textId="77777777" w:rsidR="001259AF" w:rsidRPr="00C10B48" w:rsidRDefault="001259AF" w:rsidP="001259AF">
      <w:pPr>
        <w:jc w:val="both"/>
        <w:rPr>
          <w:rFonts w:asciiTheme="minorHAnsi" w:eastAsiaTheme="minorEastAsia" w:hAnsiTheme="minorHAnsi" w:cs="Arial"/>
          <w:b/>
          <w:sz w:val="22"/>
          <w:szCs w:val="22"/>
        </w:rPr>
      </w:pPr>
    </w:p>
    <w:p w14:paraId="7F7CB10A" w14:textId="77777777" w:rsidR="001259AF" w:rsidRPr="00C10B48" w:rsidRDefault="001259AF" w:rsidP="001259AF">
      <w:pPr>
        <w:jc w:val="both"/>
        <w:rPr>
          <w:rFonts w:asciiTheme="minorHAnsi" w:eastAsiaTheme="minorEastAsia" w:hAnsiTheme="minorHAnsi" w:cs="Arial"/>
          <w:b/>
          <w:sz w:val="22"/>
          <w:szCs w:val="22"/>
        </w:rPr>
      </w:pPr>
    </w:p>
    <w:p w14:paraId="6DA0D0E1" w14:textId="77777777" w:rsidR="001259AF" w:rsidRPr="00C10B48" w:rsidRDefault="001259AF" w:rsidP="001259AF">
      <w:pPr>
        <w:jc w:val="both"/>
        <w:rPr>
          <w:rFonts w:asciiTheme="minorHAnsi" w:eastAsiaTheme="minorEastAsia" w:hAnsiTheme="minorHAnsi" w:cs="Arial"/>
          <w:b/>
          <w:sz w:val="22"/>
          <w:szCs w:val="22"/>
        </w:rPr>
      </w:pPr>
    </w:p>
    <w:p w14:paraId="4D7A3881" w14:textId="77777777" w:rsidR="001259AF" w:rsidRPr="00C10B48" w:rsidRDefault="001259AF" w:rsidP="001259AF">
      <w:pPr>
        <w:jc w:val="both"/>
        <w:rPr>
          <w:rFonts w:asciiTheme="minorHAnsi" w:eastAsiaTheme="minorEastAsia" w:hAnsiTheme="minorHAnsi" w:cs="Arial"/>
          <w:b/>
          <w:sz w:val="22"/>
          <w:szCs w:val="22"/>
        </w:rPr>
      </w:pPr>
    </w:p>
    <w:p w14:paraId="64D694F0" w14:textId="77777777" w:rsidR="002752D8" w:rsidRPr="00C10B48" w:rsidRDefault="002752D8">
      <w:pPr>
        <w:rPr>
          <w:rFonts w:asciiTheme="minorHAnsi" w:eastAsiaTheme="minorEastAsia" w:hAnsiTheme="minorHAnsi" w:cs="Arial"/>
          <w:b/>
          <w:sz w:val="22"/>
          <w:szCs w:val="22"/>
        </w:rPr>
      </w:pPr>
      <w:r w:rsidRPr="00C10B48">
        <w:rPr>
          <w:rFonts w:asciiTheme="minorHAnsi" w:eastAsiaTheme="minorEastAsia" w:hAnsiTheme="minorHAnsi" w:cs="Arial"/>
          <w:b/>
          <w:sz w:val="22"/>
          <w:szCs w:val="22"/>
        </w:rPr>
        <w:br w:type="page"/>
      </w:r>
    </w:p>
    <w:p w14:paraId="171CA07E" w14:textId="77777777" w:rsidR="00F0319E" w:rsidRPr="00C10B48" w:rsidRDefault="00FF40D5" w:rsidP="001259AF">
      <w:pPr>
        <w:jc w:val="both"/>
        <w:rPr>
          <w:rFonts w:asciiTheme="minorHAnsi" w:eastAsiaTheme="minorEastAsia" w:hAnsiTheme="minorHAnsi" w:cs="Arial"/>
          <w:b/>
          <w:sz w:val="22"/>
          <w:szCs w:val="22"/>
        </w:rPr>
      </w:pPr>
      <w:r w:rsidRPr="00C10B48">
        <w:rPr>
          <w:noProof/>
          <w:lang w:eastAsia="en-AU"/>
        </w:rPr>
        <w:lastRenderedPageBreak/>
        <w:drawing>
          <wp:anchor distT="0" distB="0" distL="114300" distR="114300" simplePos="0" relativeHeight="251673600" behindDoc="0" locked="0" layoutInCell="1" allowOverlap="1" wp14:anchorId="1C0DD6A0" wp14:editId="59EF7A96">
            <wp:simplePos x="0" y="0"/>
            <wp:positionH relativeFrom="margin">
              <wp:align>center</wp:align>
            </wp:positionH>
            <wp:positionV relativeFrom="paragraph">
              <wp:posOffset>26670</wp:posOffset>
            </wp:positionV>
            <wp:extent cx="2369820" cy="8547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4045CB6E" w14:textId="77777777" w:rsidR="00C03617" w:rsidRPr="00C10B48" w:rsidRDefault="00C03617" w:rsidP="001259AF">
      <w:pPr>
        <w:jc w:val="both"/>
        <w:rPr>
          <w:rFonts w:asciiTheme="minorHAnsi" w:eastAsiaTheme="minorEastAsia" w:hAnsiTheme="minorHAnsi" w:cs="Arial"/>
          <w:b/>
          <w:sz w:val="22"/>
          <w:szCs w:val="22"/>
        </w:rPr>
      </w:pPr>
    </w:p>
    <w:p w14:paraId="509A03A4" w14:textId="77777777" w:rsidR="001259AF" w:rsidRPr="00C10B48" w:rsidRDefault="001259AF" w:rsidP="001259AF">
      <w:pPr>
        <w:jc w:val="both"/>
        <w:rPr>
          <w:rFonts w:asciiTheme="minorHAnsi" w:eastAsiaTheme="minorEastAsia" w:hAnsiTheme="minorHAnsi" w:cs="Arial"/>
          <w:b/>
          <w:sz w:val="22"/>
          <w:szCs w:val="22"/>
        </w:rPr>
      </w:pPr>
    </w:p>
    <w:p w14:paraId="3F8A8BC3" w14:textId="77777777" w:rsidR="00FF40D5" w:rsidRPr="00C10B48" w:rsidRDefault="00FF40D5" w:rsidP="001259AF">
      <w:pPr>
        <w:jc w:val="both"/>
        <w:rPr>
          <w:rFonts w:asciiTheme="minorHAnsi" w:eastAsiaTheme="minorEastAsia" w:hAnsiTheme="minorHAnsi" w:cs="Arial"/>
          <w:b/>
          <w:sz w:val="22"/>
          <w:szCs w:val="22"/>
        </w:rPr>
      </w:pPr>
    </w:p>
    <w:p w14:paraId="412081DF" w14:textId="77777777" w:rsidR="00FF40D5" w:rsidRPr="00C10B48" w:rsidRDefault="00FF40D5" w:rsidP="001259AF">
      <w:pPr>
        <w:jc w:val="both"/>
        <w:rPr>
          <w:rFonts w:asciiTheme="minorHAnsi" w:eastAsiaTheme="minorEastAsia" w:hAnsiTheme="minorHAnsi" w:cs="Arial"/>
          <w:b/>
          <w:sz w:val="22"/>
          <w:szCs w:val="22"/>
        </w:rPr>
      </w:pPr>
    </w:p>
    <w:p w14:paraId="17230D2C" w14:textId="77777777" w:rsidR="00FF40D5" w:rsidRPr="00C10B48" w:rsidRDefault="00FF40D5" w:rsidP="001259AF">
      <w:pPr>
        <w:jc w:val="both"/>
        <w:rPr>
          <w:rFonts w:asciiTheme="minorHAnsi" w:eastAsiaTheme="minorEastAsia" w:hAnsiTheme="minorHAnsi" w:cs="Arial"/>
          <w:b/>
          <w:sz w:val="22"/>
          <w:szCs w:val="22"/>
        </w:rPr>
      </w:pPr>
    </w:p>
    <w:p w14:paraId="36BD1D90" w14:textId="77777777" w:rsidR="001259AF" w:rsidRPr="00C10B48" w:rsidRDefault="00FF40D5" w:rsidP="00FF40D5">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SHIRE PROFILE</w:t>
      </w:r>
    </w:p>
    <w:p w14:paraId="1023E938" w14:textId="77777777" w:rsidR="00FF40D5" w:rsidRPr="00C10B48" w:rsidRDefault="00FF40D5" w:rsidP="00FF40D5">
      <w:pPr>
        <w:jc w:val="center"/>
        <w:rPr>
          <w:rFonts w:asciiTheme="minorHAnsi" w:hAnsiTheme="minorHAnsi" w:cs="Arial"/>
          <w:b/>
          <w:bCs/>
          <w:sz w:val="22"/>
          <w:szCs w:val="22"/>
        </w:rPr>
      </w:pPr>
    </w:p>
    <w:p w14:paraId="3B57642E" w14:textId="77777777" w:rsidR="00554921" w:rsidRPr="0092558A" w:rsidRDefault="00554921" w:rsidP="00554921">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Katanning is located 283kms south of Perth in the Great Southern Region of Western Australia.  The Shire of Katanning has </w:t>
      </w:r>
      <w:r>
        <w:rPr>
          <w:rFonts w:asciiTheme="minorHAnsi" w:eastAsiaTheme="minorHAnsi" w:hAnsiTheme="minorHAnsi" w:cstheme="minorBidi"/>
          <w:sz w:val="22"/>
          <w:szCs w:val="22"/>
        </w:rPr>
        <w:t>7</w:t>
      </w:r>
      <w:r w:rsidRPr="0092558A">
        <w:rPr>
          <w:rFonts w:asciiTheme="minorHAnsi" w:eastAsiaTheme="minorHAnsi" w:hAnsiTheme="minorHAnsi" w:cstheme="minorBidi"/>
          <w:sz w:val="22"/>
          <w:szCs w:val="22"/>
        </w:rPr>
        <w:t xml:space="preserve"> elected members and employs approximately 65 staff. Emphasis is placed on working together and recognising that every individual, regardless of the type of work they do, makes a valuable contribution to building a better community for Katanning. </w:t>
      </w:r>
    </w:p>
    <w:p w14:paraId="22AB15ED" w14:textId="77777777" w:rsidR="00554921" w:rsidRPr="0092558A" w:rsidRDefault="00554921" w:rsidP="00554921">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The Shire of Katanning is undertaking several transformational projects including the development of a new welcome precinct and visitor facilities, man-made lake and residential land development</w:t>
      </w:r>
      <w:r>
        <w:rPr>
          <w:rFonts w:asciiTheme="minorHAnsi" w:eastAsiaTheme="minorHAnsi" w:hAnsiTheme="minorHAnsi" w:cstheme="minorBidi"/>
          <w:sz w:val="22"/>
          <w:szCs w:val="22"/>
        </w:rPr>
        <w:t>.</w:t>
      </w:r>
    </w:p>
    <w:p w14:paraId="1874D714" w14:textId="77777777" w:rsidR="00554921" w:rsidRPr="0092558A" w:rsidRDefault="00554921" w:rsidP="00554921">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Significant industries include the sheep saleyards, CBH grain handling facilities, export abattoir, major transport operators and agribusinesses.  </w:t>
      </w:r>
    </w:p>
    <w:p w14:paraId="556BD3A9" w14:textId="77777777" w:rsidR="00554921" w:rsidRPr="0092558A" w:rsidRDefault="00554921" w:rsidP="00554921">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 xml:space="preserve">The town has a range of key facilities including supermarkets, cafes, retailers, regional hospital, childcare, primary schools, senior high school and TAFE. </w:t>
      </w:r>
    </w:p>
    <w:p w14:paraId="24A3D97B" w14:textId="77777777" w:rsidR="00554921" w:rsidRPr="0092558A" w:rsidRDefault="00554921" w:rsidP="00554921">
      <w:pPr>
        <w:spacing w:after="200" w:line="276" w:lineRule="auto"/>
        <w:jc w:val="both"/>
        <w:rPr>
          <w:rFonts w:asciiTheme="minorHAnsi" w:eastAsiaTheme="minorHAnsi" w:hAnsiTheme="minorHAnsi" w:cstheme="minorBidi"/>
          <w:sz w:val="22"/>
          <w:szCs w:val="22"/>
        </w:rPr>
      </w:pPr>
      <w:r w:rsidRPr="0092558A">
        <w:rPr>
          <w:rFonts w:asciiTheme="minorHAnsi" w:eastAsiaTheme="minorHAnsi" w:hAnsiTheme="minorHAnsi" w:cstheme="minorBidi"/>
          <w:sz w:val="22"/>
          <w:szCs w:val="22"/>
        </w:rPr>
        <w:t>Katanning is a true multicultural community, featuring over 40 language groups. Katanning is a harmonious community, embracing different cultural and religious backgrounds.  One of the highlights of the year is the Katanning Harmony Festival where everyone comes together to learn about the various cultures in town – food, entertainment, personal stories and shared experiences.</w:t>
      </w:r>
    </w:p>
    <w:p w14:paraId="06553E54" w14:textId="77777777" w:rsidR="006E3C87" w:rsidRPr="00C10B48" w:rsidRDefault="006E3C87" w:rsidP="006E3C87">
      <w:pPr>
        <w:jc w:val="both"/>
        <w:rPr>
          <w:rFonts w:asciiTheme="minorHAnsi" w:eastAsiaTheme="minorEastAsia" w:hAnsiTheme="minorHAnsi" w:cs="Arial"/>
          <w:color w:val="FF0000"/>
          <w:sz w:val="22"/>
          <w:szCs w:val="22"/>
        </w:rPr>
      </w:pPr>
    </w:p>
    <w:p w14:paraId="0F44D8EA" w14:textId="77777777" w:rsidR="001259AF" w:rsidRPr="00C10B48" w:rsidRDefault="001259AF" w:rsidP="001259AF">
      <w:pPr>
        <w:jc w:val="both"/>
        <w:rPr>
          <w:rFonts w:asciiTheme="minorHAnsi" w:eastAsiaTheme="minorEastAsia" w:hAnsiTheme="minorHAnsi" w:cs="Arial"/>
          <w:sz w:val="22"/>
          <w:szCs w:val="22"/>
        </w:rPr>
      </w:pPr>
    </w:p>
    <w:p w14:paraId="5F42310D" w14:textId="77777777" w:rsidR="001259AF" w:rsidRPr="00C10B48" w:rsidRDefault="00A90776" w:rsidP="001259AF">
      <w:pPr>
        <w:jc w:val="both"/>
        <w:rPr>
          <w:rFonts w:asciiTheme="minorHAnsi" w:eastAsiaTheme="minorEastAsia" w:hAnsiTheme="minorHAnsi" w:cs="Arial"/>
          <w:b/>
          <w:sz w:val="22"/>
          <w:szCs w:val="22"/>
        </w:rPr>
      </w:pPr>
      <w:r w:rsidRPr="00C10B48">
        <w:rPr>
          <w:noProof/>
        </w:rPr>
        <w:drawing>
          <wp:anchor distT="0" distB="0" distL="114300" distR="114300" simplePos="0" relativeHeight="251683840" behindDoc="0" locked="0" layoutInCell="1" allowOverlap="1" wp14:anchorId="533EAAC0" wp14:editId="7A990FBB">
            <wp:simplePos x="0" y="0"/>
            <wp:positionH relativeFrom="margin">
              <wp:posOffset>171450</wp:posOffset>
            </wp:positionH>
            <wp:positionV relativeFrom="margin">
              <wp:posOffset>5269865</wp:posOffset>
            </wp:positionV>
            <wp:extent cx="5740400" cy="4064000"/>
            <wp:effectExtent l="0" t="133350" r="0" b="165100"/>
            <wp:wrapNone/>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960A875" w14:textId="77777777" w:rsidR="006E3C87" w:rsidRPr="00C10B48" w:rsidRDefault="006E3C87" w:rsidP="006E3C87">
      <w:pPr>
        <w:ind w:left="1134"/>
        <w:contextualSpacing/>
        <w:rPr>
          <w:rFonts w:cs="Arial"/>
        </w:rPr>
      </w:pPr>
    </w:p>
    <w:p w14:paraId="5C2B494C" w14:textId="77777777" w:rsidR="001259AF" w:rsidRPr="00C10B48" w:rsidRDefault="00A90776" w:rsidP="00A90776">
      <w:pPr>
        <w:rPr>
          <w:rFonts w:eastAsiaTheme="minorEastAsia" w:cs="Arial"/>
        </w:rPr>
      </w:pPr>
      <w:r w:rsidRPr="00C10B48">
        <w:rPr>
          <w:rFonts w:eastAsiaTheme="minorEastAsia" w:cs="Arial"/>
        </w:rPr>
        <w:br w:type="page"/>
      </w:r>
    </w:p>
    <w:p w14:paraId="03A7DCAD" w14:textId="77777777" w:rsidR="00FF40D5" w:rsidRPr="00C10B48" w:rsidRDefault="001259AF" w:rsidP="00FF40D5">
      <w:pPr>
        <w:jc w:val="both"/>
        <w:rPr>
          <w:rFonts w:asciiTheme="minorHAnsi" w:eastAsiaTheme="minorEastAsia" w:hAnsiTheme="minorHAnsi" w:cs="Arial"/>
          <w:b/>
          <w:sz w:val="22"/>
          <w:szCs w:val="22"/>
        </w:rPr>
      </w:pPr>
      <w:r w:rsidRPr="00C10B48">
        <w:rPr>
          <w:noProof/>
          <w:lang w:eastAsia="en-AU"/>
        </w:rPr>
        <w:lastRenderedPageBreak/>
        <w:drawing>
          <wp:anchor distT="0" distB="0" distL="114300" distR="114300" simplePos="0" relativeHeight="251665408" behindDoc="0" locked="0" layoutInCell="1" allowOverlap="1" wp14:anchorId="1F774E2A" wp14:editId="3EFE5F39">
            <wp:simplePos x="0" y="0"/>
            <wp:positionH relativeFrom="column">
              <wp:posOffset>1785620</wp:posOffset>
            </wp:positionH>
            <wp:positionV relativeFrom="paragraph">
              <wp:posOffset>-36830</wp:posOffset>
            </wp:positionV>
            <wp:extent cx="2369820" cy="8547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 of Katanning_Colour_POS [H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9820" cy="854710"/>
                    </a:xfrm>
                    <a:prstGeom prst="rect">
                      <a:avLst/>
                    </a:prstGeom>
                  </pic:spPr>
                </pic:pic>
              </a:graphicData>
            </a:graphic>
            <wp14:sizeRelH relativeFrom="page">
              <wp14:pctWidth>0</wp14:pctWidth>
            </wp14:sizeRelH>
            <wp14:sizeRelV relativeFrom="page">
              <wp14:pctHeight>0</wp14:pctHeight>
            </wp14:sizeRelV>
          </wp:anchor>
        </w:drawing>
      </w:r>
    </w:p>
    <w:p w14:paraId="59C99A2F" w14:textId="77777777" w:rsidR="00FF40D5" w:rsidRPr="00C10B48" w:rsidRDefault="00FF40D5" w:rsidP="00FF40D5">
      <w:pPr>
        <w:jc w:val="both"/>
        <w:rPr>
          <w:rFonts w:asciiTheme="minorHAnsi" w:eastAsiaTheme="minorEastAsia" w:hAnsiTheme="minorHAnsi" w:cs="Arial"/>
          <w:b/>
          <w:sz w:val="22"/>
          <w:szCs w:val="22"/>
        </w:rPr>
      </w:pPr>
    </w:p>
    <w:p w14:paraId="262CE5E7" w14:textId="77777777" w:rsidR="00FF40D5" w:rsidRPr="00C10B48" w:rsidRDefault="00FF40D5" w:rsidP="00FF40D5">
      <w:pPr>
        <w:jc w:val="both"/>
        <w:rPr>
          <w:rFonts w:asciiTheme="minorHAnsi" w:eastAsiaTheme="minorEastAsia" w:hAnsiTheme="minorHAnsi" w:cs="Arial"/>
          <w:b/>
          <w:sz w:val="22"/>
          <w:szCs w:val="22"/>
        </w:rPr>
      </w:pPr>
    </w:p>
    <w:p w14:paraId="237C86D1" w14:textId="77777777" w:rsidR="00FF40D5" w:rsidRPr="00C10B48" w:rsidRDefault="00FF40D5" w:rsidP="00FF40D5">
      <w:pPr>
        <w:jc w:val="both"/>
        <w:rPr>
          <w:rFonts w:asciiTheme="minorHAnsi" w:eastAsiaTheme="minorEastAsia" w:hAnsiTheme="minorHAnsi" w:cs="Arial"/>
          <w:b/>
          <w:sz w:val="22"/>
          <w:szCs w:val="22"/>
        </w:rPr>
      </w:pPr>
    </w:p>
    <w:p w14:paraId="7B4CC6BB" w14:textId="77777777" w:rsidR="00FF40D5" w:rsidRPr="00C10B48" w:rsidRDefault="00FF40D5" w:rsidP="00FF40D5">
      <w:pPr>
        <w:jc w:val="both"/>
        <w:rPr>
          <w:rFonts w:asciiTheme="minorHAnsi" w:eastAsiaTheme="minorEastAsia" w:hAnsiTheme="minorHAnsi" w:cs="Arial"/>
          <w:b/>
          <w:sz w:val="22"/>
          <w:szCs w:val="22"/>
        </w:rPr>
      </w:pPr>
    </w:p>
    <w:p w14:paraId="4B70E6B9" w14:textId="77777777" w:rsidR="00FF40D5" w:rsidRPr="00C10B48" w:rsidRDefault="00FF40D5" w:rsidP="00FF40D5">
      <w:pPr>
        <w:jc w:val="both"/>
        <w:rPr>
          <w:rFonts w:asciiTheme="minorHAnsi" w:eastAsiaTheme="minorEastAsia" w:hAnsiTheme="minorHAnsi" w:cs="Arial"/>
          <w:b/>
          <w:sz w:val="22"/>
          <w:szCs w:val="22"/>
        </w:rPr>
      </w:pPr>
    </w:p>
    <w:p w14:paraId="45502B89" w14:textId="77777777" w:rsidR="00A604D5" w:rsidRPr="00C10B48" w:rsidRDefault="00FF40D5" w:rsidP="00FF40D5">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COUNCIL INFORMATION</w:t>
      </w:r>
    </w:p>
    <w:p w14:paraId="2FA308ED" w14:textId="77777777" w:rsidR="00F91842" w:rsidRPr="00C10B48" w:rsidRDefault="00F91842" w:rsidP="00A604D5">
      <w:pPr>
        <w:jc w:val="center"/>
        <w:rPr>
          <w:rFonts w:asciiTheme="minorHAnsi" w:eastAsiaTheme="minorEastAsia" w:hAnsiTheme="minorHAnsi" w:cs="Arial"/>
          <w:b/>
          <w:sz w:val="22"/>
          <w:szCs w:val="22"/>
        </w:rPr>
      </w:pPr>
    </w:p>
    <w:p w14:paraId="1C9A43FE" w14:textId="77777777" w:rsidR="00C60167" w:rsidRPr="00C10B48" w:rsidRDefault="00C60167" w:rsidP="005E409F">
      <w:pPr>
        <w:jc w:val="center"/>
        <w:rPr>
          <w:rFonts w:asciiTheme="minorHAnsi" w:hAnsiTheme="minorHAnsi" w:cs="Arial"/>
          <w:b/>
          <w:sz w:val="22"/>
          <w:szCs w:val="22"/>
        </w:rPr>
      </w:pPr>
    </w:p>
    <w:p w14:paraId="652F1D38" w14:textId="77777777" w:rsidR="00604D35" w:rsidRPr="00C10B48" w:rsidRDefault="00F91842" w:rsidP="00E8225F">
      <w:pPr>
        <w:jc w:val="both"/>
        <w:rPr>
          <w:rFonts w:asciiTheme="minorHAnsi" w:hAnsiTheme="minorHAnsi" w:cs="Arial"/>
          <w:b/>
          <w:sz w:val="22"/>
          <w:szCs w:val="22"/>
          <w:u w:val="single"/>
        </w:rPr>
      </w:pPr>
      <w:r w:rsidRPr="00C10B48">
        <w:rPr>
          <w:rFonts w:asciiTheme="minorHAnsi" w:hAnsiTheme="minorHAnsi" w:cs="Arial"/>
          <w:b/>
          <w:sz w:val="22"/>
          <w:szCs w:val="22"/>
          <w:u w:val="single"/>
        </w:rPr>
        <w:t>COUNCIL</w:t>
      </w:r>
    </w:p>
    <w:p w14:paraId="5B80E527" w14:textId="77777777" w:rsidR="00F91842" w:rsidRPr="00C10B48" w:rsidRDefault="00F91842" w:rsidP="00E8225F">
      <w:pPr>
        <w:jc w:val="both"/>
        <w:rPr>
          <w:rFonts w:asciiTheme="minorHAnsi" w:hAnsiTheme="minorHAnsi" w:cs="Arial"/>
          <w:sz w:val="22"/>
          <w:szCs w:val="22"/>
          <w:u w:val="single"/>
        </w:rPr>
      </w:pPr>
    </w:p>
    <w:p w14:paraId="4D174560" w14:textId="77777777" w:rsidR="004D7A85" w:rsidRPr="00C10B48" w:rsidRDefault="004D7A85" w:rsidP="004D7A85">
      <w:pPr>
        <w:jc w:val="both"/>
        <w:rPr>
          <w:rFonts w:asciiTheme="minorHAnsi" w:hAnsiTheme="minorHAnsi" w:cs="Arial"/>
          <w:sz w:val="22"/>
          <w:szCs w:val="22"/>
        </w:rPr>
      </w:pPr>
      <w:r w:rsidRPr="00C10B48">
        <w:rPr>
          <w:rFonts w:asciiTheme="minorHAnsi" w:hAnsiTheme="minorHAnsi" w:cs="Arial"/>
          <w:b/>
          <w:sz w:val="22"/>
          <w:szCs w:val="22"/>
        </w:rPr>
        <w:t>Shire President:</w:t>
      </w:r>
      <w:r w:rsidRPr="00C10B48">
        <w:rPr>
          <w:rFonts w:asciiTheme="minorHAnsi" w:hAnsiTheme="minorHAnsi" w:cs="Arial"/>
          <w:b/>
          <w:sz w:val="22"/>
          <w:szCs w:val="22"/>
        </w:rPr>
        <w:tab/>
      </w:r>
      <w:r w:rsidRPr="00C10B48">
        <w:rPr>
          <w:rFonts w:asciiTheme="minorHAnsi" w:hAnsiTheme="minorHAnsi" w:cs="Arial"/>
          <w:sz w:val="22"/>
          <w:szCs w:val="22"/>
        </w:rPr>
        <w:tab/>
      </w:r>
      <w:r w:rsidRPr="00C10B48">
        <w:rPr>
          <w:rFonts w:asciiTheme="minorHAnsi" w:hAnsiTheme="minorHAnsi" w:cs="Arial"/>
          <w:sz w:val="22"/>
          <w:szCs w:val="22"/>
        </w:rPr>
        <w:tab/>
        <w:t xml:space="preserve">Cr </w:t>
      </w:r>
      <w:r>
        <w:rPr>
          <w:rFonts w:asciiTheme="minorHAnsi" w:hAnsiTheme="minorHAnsi" w:cs="Arial"/>
          <w:sz w:val="22"/>
          <w:szCs w:val="22"/>
        </w:rPr>
        <w:t>Kristy D’Aprile</w:t>
      </w:r>
    </w:p>
    <w:p w14:paraId="10CD5E20" w14:textId="77777777" w:rsidR="004D7A85" w:rsidRPr="00C10B48" w:rsidRDefault="004D7A85" w:rsidP="004D7A85">
      <w:pPr>
        <w:jc w:val="both"/>
        <w:rPr>
          <w:rFonts w:asciiTheme="minorHAnsi" w:hAnsiTheme="minorHAnsi" w:cs="Arial"/>
          <w:sz w:val="22"/>
          <w:szCs w:val="22"/>
        </w:rPr>
      </w:pPr>
      <w:r w:rsidRPr="00C10B48">
        <w:rPr>
          <w:rFonts w:asciiTheme="minorHAnsi" w:hAnsiTheme="minorHAnsi" w:cs="Arial"/>
          <w:b/>
          <w:sz w:val="22"/>
          <w:szCs w:val="22"/>
        </w:rPr>
        <w:t>Deputy Shire President:</w:t>
      </w:r>
      <w:r w:rsidRPr="00C10B48">
        <w:rPr>
          <w:rFonts w:asciiTheme="minorHAnsi" w:hAnsiTheme="minorHAnsi" w:cs="Arial"/>
          <w:sz w:val="22"/>
          <w:szCs w:val="22"/>
        </w:rPr>
        <w:tab/>
      </w:r>
      <w:r w:rsidRPr="00C10B48">
        <w:rPr>
          <w:rFonts w:asciiTheme="minorHAnsi" w:hAnsiTheme="minorHAnsi" w:cs="Arial"/>
          <w:sz w:val="22"/>
          <w:szCs w:val="22"/>
        </w:rPr>
        <w:tab/>
        <w:t>Cr Liz Guidera</w:t>
      </w:r>
    </w:p>
    <w:p w14:paraId="31A0BAD5" w14:textId="77777777" w:rsidR="004D7A85" w:rsidRPr="00C10B48" w:rsidRDefault="004D7A85" w:rsidP="004D7A85">
      <w:pPr>
        <w:jc w:val="both"/>
        <w:rPr>
          <w:rFonts w:asciiTheme="minorHAnsi" w:eastAsiaTheme="minorEastAsia" w:hAnsiTheme="minorHAnsi" w:cs="Arial"/>
          <w:sz w:val="22"/>
          <w:szCs w:val="22"/>
        </w:rPr>
      </w:pPr>
    </w:p>
    <w:p w14:paraId="7E2C429C" w14:textId="77777777" w:rsidR="004D7A85" w:rsidRPr="00C10B48" w:rsidRDefault="004D7A85" w:rsidP="004D7A85">
      <w:pPr>
        <w:rPr>
          <w:rFonts w:asciiTheme="minorHAnsi" w:eastAsiaTheme="minorEastAsia" w:hAnsiTheme="minorHAnsi" w:cs="Arial"/>
          <w:b/>
          <w:sz w:val="22"/>
          <w:szCs w:val="22"/>
        </w:rPr>
      </w:pPr>
      <w:r w:rsidRPr="00C10B48">
        <w:rPr>
          <w:rFonts w:asciiTheme="minorHAnsi" w:eastAsiaTheme="minorEastAsia" w:hAnsiTheme="minorHAnsi" w:cs="Arial"/>
          <w:b/>
          <w:sz w:val="22"/>
          <w:szCs w:val="22"/>
        </w:rPr>
        <w:t>Councillors:</w:t>
      </w:r>
    </w:p>
    <w:p w14:paraId="03045496" w14:textId="77777777" w:rsidR="004D7A85" w:rsidRPr="00D14702" w:rsidRDefault="004D7A85" w:rsidP="004D7A85">
      <w:pPr>
        <w:rPr>
          <w:rFonts w:asciiTheme="minorHAnsi" w:eastAsiaTheme="minorEastAsia" w:hAnsiTheme="minorHAnsi" w:cs="Arial"/>
          <w:sz w:val="22"/>
          <w:szCs w:val="22"/>
        </w:rPr>
      </w:pPr>
      <w:r w:rsidRPr="00D14702">
        <w:rPr>
          <w:rFonts w:asciiTheme="minorHAnsi" w:eastAsiaTheme="minorEastAsia" w:hAnsiTheme="minorHAnsi" w:cs="Arial"/>
          <w:sz w:val="22"/>
          <w:szCs w:val="22"/>
        </w:rPr>
        <w:t xml:space="preserve">Cr </w:t>
      </w:r>
      <w:r>
        <w:rPr>
          <w:rFonts w:asciiTheme="minorHAnsi" w:eastAsiaTheme="minorEastAsia" w:hAnsiTheme="minorHAnsi" w:cs="Arial"/>
          <w:sz w:val="22"/>
          <w:szCs w:val="22"/>
        </w:rPr>
        <w:t>John Goodheart</w:t>
      </w:r>
    </w:p>
    <w:p w14:paraId="582D9FFC"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Cr Matthew Collis</w:t>
      </w:r>
    </w:p>
    <w:p w14:paraId="695F67CE"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Cr Michelle Salter</w:t>
      </w:r>
    </w:p>
    <w:p w14:paraId="0C1E31D7"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Cr Ian Hanna</w:t>
      </w:r>
    </w:p>
    <w:p w14:paraId="7D6ABD13" w14:textId="77777777" w:rsidR="004D7A85" w:rsidRPr="00C10B48"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Cr Paul Totino</w:t>
      </w:r>
    </w:p>
    <w:p w14:paraId="02E4760C" w14:textId="77777777" w:rsidR="004D7A85" w:rsidRDefault="004D7A85" w:rsidP="004D7A85">
      <w:pPr>
        <w:rPr>
          <w:rFonts w:asciiTheme="minorHAnsi" w:eastAsiaTheme="minorEastAsia" w:hAnsiTheme="minorHAnsi" w:cs="Arial"/>
          <w:sz w:val="22"/>
          <w:szCs w:val="22"/>
        </w:rPr>
      </w:pPr>
    </w:p>
    <w:p w14:paraId="11914C74" w14:textId="77777777" w:rsidR="004D7A85" w:rsidRPr="00F91842" w:rsidRDefault="004D7A85" w:rsidP="004D7A85">
      <w:pPr>
        <w:rPr>
          <w:rFonts w:asciiTheme="minorHAnsi" w:eastAsiaTheme="minorEastAsia" w:hAnsiTheme="minorHAnsi" w:cs="Arial"/>
          <w:b/>
          <w:sz w:val="22"/>
          <w:szCs w:val="22"/>
        </w:rPr>
      </w:pPr>
      <w:r w:rsidRPr="00F91842">
        <w:rPr>
          <w:rFonts w:asciiTheme="minorHAnsi" w:eastAsiaTheme="minorEastAsia" w:hAnsiTheme="minorHAnsi" w:cs="Arial"/>
          <w:b/>
          <w:sz w:val="22"/>
          <w:szCs w:val="22"/>
        </w:rPr>
        <w:t>Office:</w:t>
      </w:r>
      <w:r w:rsidRPr="00F91842">
        <w:rPr>
          <w:rFonts w:asciiTheme="minorHAnsi" w:eastAsiaTheme="minorEastAsia" w:hAnsiTheme="minorHAnsi" w:cs="Arial"/>
          <w:b/>
          <w:sz w:val="22"/>
          <w:szCs w:val="22"/>
        </w:rPr>
        <w:tab/>
      </w:r>
      <w:r w:rsidRPr="00F91842">
        <w:rPr>
          <w:rFonts w:asciiTheme="minorHAnsi" w:eastAsiaTheme="minorEastAsia" w:hAnsiTheme="minorHAnsi" w:cs="Arial"/>
          <w:b/>
          <w:sz w:val="22"/>
          <w:szCs w:val="22"/>
        </w:rPr>
        <w:tab/>
      </w:r>
      <w:r w:rsidRPr="00F91842">
        <w:rPr>
          <w:rFonts w:asciiTheme="minorHAnsi" w:eastAsiaTheme="minorEastAsia" w:hAnsiTheme="minorHAnsi" w:cs="Arial"/>
          <w:b/>
          <w:sz w:val="22"/>
          <w:szCs w:val="22"/>
        </w:rPr>
        <w:tab/>
      </w:r>
      <w:r w:rsidRPr="00F91842">
        <w:rPr>
          <w:rFonts w:asciiTheme="minorHAnsi" w:eastAsiaTheme="minorEastAsia" w:hAnsiTheme="minorHAnsi" w:cs="Arial"/>
          <w:b/>
          <w:sz w:val="22"/>
          <w:szCs w:val="22"/>
        </w:rPr>
        <w:tab/>
      </w:r>
      <w:r w:rsidRPr="00F91842">
        <w:rPr>
          <w:rFonts w:asciiTheme="minorHAnsi" w:eastAsiaTheme="minorEastAsia" w:hAnsiTheme="minorHAnsi" w:cs="Arial"/>
          <w:b/>
          <w:sz w:val="22"/>
          <w:szCs w:val="22"/>
        </w:rPr>
        <w:tab/>
        <w:t>Postal:</w:t>
      </w:r>
    </w:p>
    <w:p w14:paraId="0E2ECA6C"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52 Austral Tce</w:t>
      </w:r>
      <w:r>
        <w:rPr>
          <w:rFonts w:asciiTheme="minorHAnsi" w:eastAsiaTheme="minorEastAsia" w:hAnsiTheme="minorHAnsi" w:cs="Arial"/>
          <w:sz w:val="22"/>
          <w:szCs w:val="22"/>
        </w:rPr>
        <w:tab/>
      </w:r>
      <w:r>
        <w:rPr>
          <w:rFonts w:asciiTheme="minorHAnsi" w:eastAsiaTheme="minorEastAsia" w:hAnsiTheme="minorHAnsi" w:cs="Arial"/>
          <w:sz w:val="22"/>
          <w:szCs w:val="22"/>
        </w:rPr>
        <w:tab/>
      </w:r>
      <w:r>
        <w:rPr>
          <w:rFonts w:asciiTheme="minorHAnsi" w:eastAsiaTheme="minorEastAsia" w:hAnsiTheme="minorHAnsi" w:cs="Arial"/>
          <w:sz w:val="22"/>
          <w:szCs w:val="22"/>
        </w:rPr>
        <w:tab/>
      </w:r>
      <w:r>
        <w:rPr>
          <w:rFonts w:asciiTheme="minorHAnsi" w:eastAsiaTheme="minorEastAsia" w:hAnsiTheme="minorHAnsi" w:cs="Arial"/>
          <w:sz w:val="22"/>
          <w:szCs w:val="22"/>
        </w:rPr>
        <w:tab/>
        <w:t>PO Box 130</w:t>
      </w:r>
    </w:p>
    <w:p w14:paraId="34185844"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KATANNING WA  6317</w:t>
      </w:r>
      <w:r>
        <w:rPr>
          <w:rFonts w:asciiTheme="minorHAnsi" w:eastAsiaTheme="minorEastAsia" w:hAnsiTheme="minorHAnsi" w:cs="Arial"/>
          <w:sz w:val="22"/>
          <w:szCs w:val="22"/>
        </w:rPr>
        <w:tab/>
      </w:r>
      <w:r>
        <w:rPr>
          <w:rFonts w:asciiTheme="minorHAnsi" w:eastAsiaTheme="minorEastAsia" w:hAnsiTheme="minorHAnsi" w:cs="Arial"/>
          <w:sz w:val="22"/>
          <w:szCs w:val="22"/>
        </w:rPr>
        <w:tab/>
      </w:r>
      <w:r>
        <w:rPr>
          <w:rFonts w:asciiTheme="minorHAnsi" w:eastAsiaTheme="minorEastAsia" w:hAnsiTheme="minorHAnsi" w:cs="Arial"/>
          <w:sz w:val="22"/>
          <w:szCs w:val="22"/>
        </w:rPr>
        <w:tab/>
        <w:t>KATANNING WA  6317</w:t>
      </w:r>
    </w:p>
    <w:p w14:paraId="24FF0A09" w14:textId="77777777" w:rsidR="004D7A85" w:rsidRDefault="004D7A85" w:rsidP="004D7A85">
      <w:pPr>
        <w:rPr>
          <w:rFonts w:asciiTheme="minorHAnsi" w:eastAsiaTheme="minorEastAsia" w:hAnsiTheme="minorHAnsi" w:cs="Arial"/>
          <w:sz w:val="22"/>
          <w:szCs w:val="22"/>
        </w:rPr>
      </w:pPr>
    </w:p>
    <w:p w14:paraId="6730D33C"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Email:</w:t>
      </w:r>
      <w:r>
        <w:rPr>
          <w:rFonts w:asciiTheme="minorHAnsi" w:eastAsiaTheme="minorEastAsia" w:hAnsiTheme="minorHAnsi" w:cs="Arial"/>
          <w:sz w:val="22"/>
          <w:szCs w:val="22"/>
        </w:rPr>
        <w:tab/>
      </w:r>
      <w:r>
        <w:rPr>
          <w:rFonts w:asciiTheme="minorHAnsi" w:eastAsiaTheme="minorEastAsia" w:hAnsiTheme="minorHAnsi" w:cs="Arial"/>
          <w:sz w:val="22"/>
          <w:szCs w:val="22"/>
        </w:rPr>
        <w:tab/>
      </w:r>
      <w:hyperlink r:id="rId18" w:history="1">
        <w:r w:rsidRPr="00F07A20">
          <w:rPr>
            <w:rStyle w:val="Hyperlink"/>
            <w:rFonts w:asciiTheme="minorHAnsi" w:eastAsiaTheme="minorEastAsia" w:hAnsiTheme="minorHAnsi" w:cs="Arial"/>
            <w:sz w:val="22"/>
            <w:szCs w:val="22"/>
          </w:rPr>
          <w:t>admin@katanning.wa.gov.au</w:t>
        </w:r>
      </w:hyperlink>
    </w:p>
    <w:p w14:paraId="57248813"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Website:</w:t>
      </w:r>
      <w:r>
        <w:rPr>
          <w:rFonts w:asciiTheme="minorHAnsi" w:eastAsiaTheme="minorEastAsia" w:hAnsiTheme="minorHAnsi" w:cs="Arial"/>
          <w:sz w:val="22"/>
          <w:szCs w:val="22"/>
        </w:rPr>
        <w:tab/>
      </w:r>
      <w:hyperlink r:id="rId19" w:history="1">
        <w:r w:rsidRPr="00F07A20">
          <w:rPr>
            <w:rStyle w:val="Hyperlink"/>
            <w:rFonts w:asciiTheme="minorHAnsi" w:eastAsiaTheme="minorEastAsia" w:hAnsiTheme="minorHAnsi" w:cs="Arial"/>
            <w:sz w:val="22"/>
            <w:szCs w:val="22"/>
          </w:rPr>
          <w:t>www.katanning.wa.gov.au</w:t>
        </w:r>
      </w:hyperlink>
    </w:p>
    <w:p w14:paraId="2F853498" w14:textId="77777777" w:rsidR="004D7A85" w:rsidRDefault="004D7A85" w:rsidP="004D7A85">
      <w:pPr>
        <w:rPr>
          <w:rFonts w:asciiTheme="minorHAnsi" w:eastAsiaTheme="minorEastAsia" w:hAnsiTheme="minorHAnsi" w:cs="Arial"/>
          <w:sz w:val="22"/>
          <w:szCs w:val="22"/>
        </w:rPr>
      </w:pPr>
    </w:p>
    <w:p w14:paraId="243F7014"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Telephone:</w:t>
      </w:r>
      <w:r>
        <w:rPr>
          <w:rFonts w:asciiTheme="minorHAnsi" w:eastAsiaTheme="minorEastAsia" w:hAnsiTheme="minorHAnsi" w:cs="Arial"/>
          <w:sz w:val="22"/>
          <w:szCs w:val="22"/>
        </w:rPr>
        <w:tab/>
        <w:t>(08) 9821 9999</w:t>
      </w:r>
    </w:p>
    <w:p w14:paraId="30BB8655" w14:textId="77777777" w:rsidR="004D7A85" w:rsidRDefault="004D7A85" w:rsidP="004D7A85">
      <w:pPr>
        <w:rPr>
          <w:rFonts w:asciiTheme="minorHAnsi" w:eastAsiaTheme="minorEastAsia" w:hAnsiTheme="minorHAnsi" w:cs="Arial"/>
          <w:sz w:val="22"/>
          <w:szCs w:val="22"/>
        </w:rPr>
      </w:pPr>
    </w:p>
    <w:p w14:paraId="251D4744" w14:textId="77777777" w:rsidR="004D7A85" w:rsidRDefault="004D7A85" w:rsidP="004D7A85">
      <w:pPr>
        <w:rPr>
          <w:rFonts w:asciiTheme="minorHAnsi" w:eastAsiaTheme="minorEastAsia" w:hAnsiTheme="minorHAnsi" w:cs="Arial"/>
          <w:sz w:val="22"/>
          <w:szCs w:val="22"/>
        </w:rPr>
      </w:pPr>
    </w:p>
    <w:p w14:paraId="6F43D41E" w14:textId="77777777" w:rsidR="004D7A85" w:rsidRDefault="004D7A85" w:rsidP="004D7A85">
      <w:pPr>
        <w:rPr>
          <w:rFonts w:asciiTheme="minorHAnsi" w:eastAsiaTheme="minorEastAsia" w:hAnsiTheme="minorHAnsi" w:cs="Arial"/>
          <w:b/>
          <w:sz w:val="22"/>
          <w:szCs w:val="22"/>
          <w:u w:val="single"/>
        </w:rPr>
      </w:pPr>
      <w:r>
        <w:rPr>
          <w:rFonts w:asciiTheme="minorHAnsi" w:eastAsiaTheme="minorEastAsia" w:hAnsiTheme="minorHAnsi" w:cs="Arial"/>
          <w:b/>
          <w:sz w:val="22"/>
          <w:szCs w:val="22"/>
          <w:u w:val="single"/>
        </w:rPr>
        <w:t>COUNCIL STATISTICS</w:t>
      </w:r>
    </w:p>
    <w:p w14:paraId="182D69A1" w14:textId="77777777" w:rsidR="004D7A85" w:rsidRDefault="004D7A85" w:rsidP="004D7A85">
      <w:pPr>
        <w:rPr>
          <w:rFonts w:asciiTheme="minorHAnsi" w:eastAsiaTheme="minorEastAsia" w:hAnsiTheme="minorHAnsi" w:cs="Arial"/>
          <w:sz w:val="22"/>
          <w:szCs w:val="22"/>
        </w:rPr>
      </w:pPr>
    </w:p>
    <w:p w14:paraId="2139FA2A"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Population:</w:t>
      </w:r>
      <w:r>
        <w:rPr>
          <w:rFonts w:asciiTheme="minorHAnsi" w:eastAsiaTheme="minorEastAsia" w:hAnsiTheme="minorHAnsi" w:cs="Arial"/>
          <w:sz w:val="22"/>
          <w:szCs w:val="22"/>
        </w:rPr>
        <w:tab/>
      </w:r>
      <w:r>
        <w:rPr>
          <w:rFonts w:asciiTheme="minorHAnsi" w:eastAsiaTheme="minorEastAsia" w:hAnsiTheme="minorHAnsi" w:cs="Arial"/>
          <w:sz w:val="22"/>
          <w:szCs w:val="22"/>
        </w:rPr>
        <w:tab/>
        <w:t>4,197</w:t>
      </w:r>
    </w:p>
    <w:p w14:paraId="483EEB55"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Area:</w:t>
      </w:r>
      <w:r>
        <w:rPr>
          <w:rFonts w:asciiTheme="minorHAnsi" w:eastAsiaTheme="minorEastAsia" w:hAnsiTheme="minorHAnsi" w:cs="Arial"/>
          <w:sz w:val="22"/>
          <w:szCs w:val="22"/>
        </w:rPr>
        <w:tab/>
      </w:r>
      <w:r>
        <w:rPr>
          <w:rFonts w:asciiTheme="minorHAnsi" w:eastAsiaTheme="minorEastAsia" w:hAnsiTheme="minorHAnsi" w:cs="Arial"/>
          <w:sz w:val="22"/>
          <w:szCs w:val="22"/>
        </w:rPr>
        <w:tab/>
      </w:r>
      <w:r>
        <w:rPr>
          <w:rFonts w:asciiTheme="minorHAnsi" w:eastAsiaTheme="minorEastAsia" w:hAnsiTheme="minorHAnsi" w:cs="Arial"/>
          <w:sz w:val="22"/>
          <w:szCs w:val="22"/>
        </w:rPr>
        <w:tab/>
      </w:r>
      <w:r w:rsidRPr="00180DD0">
        <w:rPr>
          <w:rFonts w:asciiTheme="minorHAnsi" w:eastAsiaTheme="minorEastAsia" w:hAnsiTheme="minorHAnsi" w:cs="Arial"/>
          <w:sz w:val="22"/>
          <w:szCs w:val="22"/>
        </w:rPr>
        <w:t>1,518 km sq.</w:t>
      </w:r>
    </w:p>
    <w:p w14:paraId="30D7000F"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Distance from Perth:</w:t>
      </w:r>
      <w:r>
        <w:rPr>
          <w:rFonts w:asciiTheme="minorHAnsi" w:eastAsiaTheme="minorEastAsia" w:hAnsiTheme="minorHAnsi" w:cs="Arial"/>
          <w:sz w:val="22"/>
          <w:szCs w:val="22"/>
        </w:rPr>
        <w:tab/>
        <w:t>283km</w:t>
      </w:r>
    </w:p>
    <w:p w14:paraId="432A13AB" w14:textId="77777777" w:rsidR="004D7A85" w:rsidRDefault="004D7A85" w:rsidP="004D7A85">
      <w:pPr>
        <w:rPr>
          <w:rFonts w:asciiTheme="minorHAnsi" w:eastAsiaTheme="minorEastAsia" w:hAnsiTheme="minorHAnsi" w:cs="Arial"/>
          <w:sz w:val="22"/>
          <w:szCs w:val="22"/>
        </w:rPr>
      </w:pPr>
      <w:r>
        <w:rPr>
          <w:rFonts w:asciiTheme="minorHAnsi" w:eastAsiaTheme="minorEastAsia" w:hAnsiTheme="minorHAnsi" w:cs="Arial"/>
          <w:sz w:val="22"/>
          <w:szCs w:val="22"/>
        </w:rPr>
        <w:t>Length of Roads:</w:t>
      </w:r>
      <w:r>
        <w:rPr>
          <w:rFonts w:asciiTheme="minorHAnsi" w:eastAsiaTheme="minorEastAsia" w:hAnsiTheme="minorHAnsi" w:cs="Arial"/>
          <w:sz w:val="22"/>
          <w:szCs w:val="22"/>
        </w:rPr>
        <w:tab/>
      </w:r>
      <w:r w:rsidRPr="00180DD0">
        <w:rPr>
          <w:rFonts w:asciiTheme="minorHAnsi" w:eastAsiaTheme="minorEastAsia" w:hAnsiTheme="minorHAnsi" w:cs="Arial"/>
          <w:sz w:val="22"/>
          <w:szCs w:val="22"/>
        </w:rPr>
        <w:t>255km sealed, 528km unsealed</w:t>
      </w:r>
    </w:p>
    <w:p w14:paraId="40416741" w14:textId="77777777" w:rsidR="004D7A85" w:rsidRDefault="004D7A85" w:rsidP="004D7A85">
      <w:pPr>
        <w:rPr>
          <w:rFonts w:asciiTheme="minorHAnsi" w:eastAsiaTheme="minorEastAsia" w:hAnsiTheme="minorHAnsi" w:cs="Arial"/>
          <w:sz w:val="22"/>
          <w:szCs w:val="22"/>
        </w:rPr>
      </w:pPr>
    </w:p>
    <w:p w14:paraId="2823042D" w14:textId="77777777" w:rsidR="004D7A85" w:rsidRDefault="004D7A85" w:rsidP="004D7A85">
      <w:pPr>
        <w:ind w:left="2160" w:hanging="2160"/>
        <w:rPr>
          <w:rFonts w:asciiTheme="minorHAnsi" w:eastAsiaTheme="minorEastAsia" w:hAnsiTheme="minorHAnsi" w:cs="Arial"/>
          <w:sz w:val="22"/>
          <w:szCs w:val="22"/>
        </w:rPr>
      </w:pPr>
      <w:r>
        <w:rPr>
          <w:rFonts w:asciiTheme="minorHAnsi" w:eastAsiaTheme="minorEastAsia" w:hAnsiTheme="minorHAnsi" w:cs="Arial"/>
          <w:sz w:val="22"/>
          <w:szCs w:val="22"/>
        </w:rPr>
        <w:t>Local Industries:</w:t>
      </w:r>
      <w:r>
        <w:rPr>
          <w:rFonts w:asciiTheme="minorHAnsi" w:eastAsiaTheme="minorEastAsia" w:hAnsiTheme="minorHAnsi" w:cs="Arial"/>
          <w:sz w:val="22"/>
          <w:szCs w:val="22"/>
        </w:rPr>
        <w:tab/>
        <w:t>Agribusiness, sheep saleyards, grain handling facilities, export abattoir, major transport operators.</w:t>
      </w:r>
    </w:p>
    <w:p w14:paraId="62640AD6" w14:textId="77777777" w:rsidR="004D7A85" w:rsidRDefault="004D7A85" w:rsidP="004D7A85">
      <w:pPr>
        <w:ind w:left="2160" w:hanging="2160"/>
        <w:rPr>
          <w:rFonts w:asciiTheme="minorHAnsi" w:eastAsiaTheme="minorEastAsia" w:hAnsiTheme="minorHAnsi" w:cs="Arial"/>
          <w:sz w:val="22"/>
          <w:szCs w:val="22"/>
        </w:rPr>
      </w:pPr>
    </w:p>
    <w:p w14:paraId="3300A170" w14:textId="77777777" w:rsidR="004D7A85" w:rsidRDefault="004D7A85" w:rsidP="004D7A85">
      <w:pPr>
        <w:ind w:left="2160" w:hanging="2160"/>
        <w:rPr>
          <w:rFonts w:asciiTheme="minorHAnsi" w:eastAsiaTheme="minorEastAsia" w:hAnsiTheme="minorHAnsi" w:cs="Arial"/>
          <w:sz w:val="22"/>
          <w:szCs w:val="22"/>
        </w:rPr>
      </w:pPr>
      <w:r>
        <w:rPr>
          <w:rFonts w:asciiTheme="minorHAnsi" w:eastAsiaTheme="minorEastAsia" w:hAnsiTheme="minorHAnsi" w:cs="Arial"/>
          <w:sz w:val="22"/>
          <w:szCs w:val="22"/>
        </w:rPr>
        <w:t>Suburb &amp; Localities:</w:t>
      </w:r>
      <w:r>
        <w:rPr>
          <w:rFonts w:asciiTheme="minorHAnsi" w:eastAsiaTheme="minorEastAsia" w:hAnsiTheme="minorHAnsi" w:cs="Arial"/>
          <w:sz w:val="22"/>
          <w:szCs w:val="22"/>
        </w:rPr>
        <w:tab/>
        <w:t xml:space="preserve">Badgebup, </w:t>
      </w:r>
      <w:proofErr w:type="spellStart"/>
      <w:r>
        <w:rPr>
          <w:rFonts w:asciiTheme="minorHAnsi" w:eastAsiaTheme="minorEastAsia" w:hAnsiTheme="minorHAnsi" w:cs="Arial"/>
          <w:sz w:val="22"/>
          <w:szCs w:val="22"/>
        </w:rPr>
        <w:t>Carrolup</w:t>
      </w:r>
      <w:proofErr w:type="spellEnd"/>
      <w:r>
        <w:rPr>
          <w:rFonts w:asciiTheme="minorHAnsi" w:eastAsiaTheme="minorEastAsia" w:hAnsiTheme="minorHAnsi" w:cs="Arial"/>
          <w:sz w:val="22"/>
          <w:szCs w:val="22"/>
        </w:rPr>
        <w:t xml:space="preserve">, </w:t>
      </w:r>
      <w:proofErr w:type="spellStart"/>
      <w:r>
        <w:rPr>
          <w:rFonts w:asciiTheme="minorHAnsi" w:eastAsiaTheme="minorEastAsia" w:hAnsiTheme="minorHAnsi" w:cs="Arial"/>
          <w:sz w:val="22"/>
          <w:szCs w:val="22"/>
        </w:rPr>
        <w:t>Coblinine</w:t>
      </w:r>
      <w:proofErr w:type="spellEnd"/>
      <w:r>
        <w:rPr>
          <w:rFonts w:asciiTheme="minorHAnsi" w:eastAsiaTheme="minorEastAsia" w:hAnsiTheme="minorHAnsi" w:cs="Arial"/>
          <w:sz w:val="22"/>
          <w:szCs w:val="22"/>
        </w:rPr>
        <w:t>, Coyrecup, Ewlyamartup</w:t>
      </w:r>
    </w:p>
    <w:p w14:paraId="3A3E1C88" w14:textId="77777777" w:rsidR="004D7A85" w:rsidRDefault="004D7A85" w:rsidP="004D7A85">
      <w:pPr>
        <w:ind w:left="2160" w:hanging="2160"/>
        <w:rPr>
          <w:rFonts w:asciiTheme="minorHAnsi" w:eastAsiaTheme="minorEastAsia" w:hAnsiTheme="minorHAnsi" w:cs="Arial"/>
          <w:sz w:val="22"/>
          <w:szCs w:val="22"/>
        </w:rPr>
      </w:pPr>
    </w:p>
    <w:p w14:paraId="7BD954E2" w14:textId="77777777" w:rsidR="004D7A85" w:rsidRPr="00844858" w:rsidRDefault="004D7A85" w:rsidP="004D7A85">
      <w:pPr>
        <w:ind w:left="2160" w:hanging="2160"/>
        <w:rPr>
          <w:rFonts w:asciiTheme="minorHAnsi" w:eastAsiaTheme="minorEastAsia" w:hAnsiTheme="minorHAnsi" w:cs="Arial"/>
          <w:sz w:val="22"/>
          <w:szCs w:val="22"/>
        </w:rPr>
      </w:pPr>
      <w:r w:rsidRPr="00844858">
        <w:rPr>
          <w:rFonts w:asciiTheme="minorHAnsi" w:eastAsiaTheme="minorEastAsia" w:hAnsiTheme="minorHAnsi" w:cs="Arial"/>
          <w:sz w:val="22"/>
          <w:szCs w:val="22"/>
        </w:rPr>
        <w:t xml:space="preserve">Council meets on the fourth </w:t>
      </w:r>
      <w:r>
        <w:rPr>
          <w:rFonts w:asciiTheme="minorHAnsi" w:eastAsiaTheme="minorEastAsia" w:hAnsiTheme="minorHAnsi" w:cs="Arial"/>
          <w:sz w:val="22"/>
          <w:szCs w:val="22"/>
        </w:rPr>
        <w:t>Wednesday</w:t>
      </w:r>
      <w:r w:rsidRPr="00844858">
        <w:rPr>
          <w:rFonts w:asciiTheme="minorHAnsi" w:eastAsiaTheme="minorEastAsia" w:hAnsiTheme="minorHAnsi" w:cs="Arial"/>
          <w:sz w:val="22"/>
          <w:szCs w:val="22"/>
        </w:rPr>
        <w:t xml:space="preserve"> of each month.</w:t>
      </w:r>
    </w:p>
    <w:p w14:paraId="5B9A6D3E" w14:textId="77777777" w:rsidR="004D7A85" w:rsidRDefault="004D7A85" w:rsidP="004D7A85">
      <w:pPr>
        <w:ind w:left="2160" w:hanging="2160"/>
        <w:rPr>
          <w:rFonts w:asciiTheme="minorHAnsi" w:eastAsiaTheme="minorEastAsia" w:hAnsiTheme="minorHAnsi" w:cs="Arial"/>
          <w:sz w:val="22"/>
          <w:szCs w:val="22"/>
        </w:rPr>
      </w:pPr>
    </w:p>
    <w:p w14:paraId="20F7A3FA" w14:textId="77777777" w:rsidR="00EF0714" w:rsidRPr="00C10B48" w:rsidRDefault="00EF0714" w:rsidP="00F91842">
      <w:pPr>
        <w:ind w:left="2160" w:hanging="2160"/>
        <w:rPr>
          <w:rFonts w:asciiTheme="minorHAnsi" w:eastAsiaTheme="minorEastAsia" w:hAnsiTheme="minorHAnsi" w:cs="Arial"/>
          <w:sz w:val="22"/>
          <w:szCs w:val="22"/>
        </w:rPr>
      </w:pPr>
    </w:p>
    <w:p w14:paraId="575A5F92" w14:textId="77777777" w:rsidR="00EF0714" w:rsidRPr="00C10B48" w:rsidRDefault="00EF0714" w:rsidP="00F91842">
      <w:pPr>
        <w:ind w:left="2160" w:hanging="2160"/>
        <w:rPr>
          <w:rFonts w:asciiTheme="minorHAnsi" w:eastAsiaTheme="minorEastAsia" w:hAnsiTheme="minorHAnsi" w:cs="Arial"/>
          <w:sz w:val="22"/>
          <w:szCs w:val="22"/>
        </w:rPr>
      </w:pPr>
    </w:p>
    <w:p w14:paraId="41115542" w14:textId="77777777" w:rsidR="00E2686B" w:rsidRDefault="00E2686B">
      <w:pPr>
        <w:rPr>
          <w:rFonts w:asciiTheme="minorHAnsi" w:eastAsiaTheme="minorEastAsia" w:hAnsiTheme="minorHAnsi" w:cs="Arial"/>
          <w:sz w:val="22"/>
          <w:szCs w:val="22"/>
        </w:rPr>
      </w:pPr>
      <w:r>
        <w:rPr>
          <w:rFonts w:asciiTheme="minorHAnsi" w:eastAsiaTheme="minorEastAsia" w:hAnsiTheme="minorHAnsi" w:cs="Arial"/>
          <w:sz w:val="22"/>
          <w:szCs w:val="22"/>
        </w:rPr>
        <w:br w:type="page"/>
      </w:r>
    </w:p>
    <w:p w14:paraId="51008A0F" w14:textId="77777777" w:rsidR="00EF0714" w:rsidRPr="00C10B48" w:rsidRDefault="00FF40D5" w:rsidP="002752D8">
      <w:pPr>
        <w:ind w:left="2160" w:hanging="2160"/>
        <w:rPr>
          <w:rFonts w:cs="Arial"/>
          <w:b/>
          <w:sz w:val="32"/>
          <w:szCs w:val="20"/>
          <w:lang w:val="en-US"/>
        </w:rPr>
      </w:pPr>
      <w:r w:rsidRPr="00C10B48">
        <w:rPr>
          <w:b/>
          <w:noProof/>
          <w:sz w:val="32"/>
          <w:szCs w:val="20"/>
          <w:u w:val="single"/>
          <w:lang w:eastAsia="en-AU"/>
        </w:rPr>
        <w:lastRenderedPageBreak/>
        <w:drawing>
          <wp:anchor distT="0" distB="0" distL="114300" distR="114300" simplePos="0" relativeHeight="251671552" behindDoc="1" locked="0" layoutInCell="1" allowOverlap="1" wp14:anchorId="3F97EFDD" wp14:editId="42D9C92D">
            <wp:simplePos x="0" y="0"/>
            <wp:positionH relativeFrom="margin">
              <wp:align>center</wp:align>
            </wp:positionH>
            <wp:positionV relativeFrom="paragraph">
              <wp:posOffset>0</wp:posOffset>
            </wp:positionV>
            <wp:extent cx="2159635" cy="779145"/>
            <wp:effectExtent l="0" t="0" r="0" b="1905"/>
            <wp:wrapTight wrapText="bothSides">
              <wp:wrapPolygon edited="0">
                <wp:start x="0" y="0"/>
                <wp:lineTo x="0" y="21125"/>
                <wp:lineTo x="21340" y="21125"/>
                <wp:lineTo x="21340" y="0"/>
                <wp:lineTo x="0" y="0"/>
              </wp:wrapPolygon>
            </wp:wrapTight>
            <wp:docPr id="1" name="Picture 1"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D4D6C" w14:textId="77777777" w:rsidR="00EF0714" w:rsidRPr="00C10B48" w:rsidRDefault="00EF0714" w:rsidP="00EF0714">
      <w:pPr>
        <w:overflowPunct w:val="0"/>
        <w:autoSpaceDE w:val="0"/>
        <w:autoSpaceDN w:val="0"/>
        <w:adjustRightInd w:val="0"/>
        <w:jc w:val="center"/>
        <w:textAlignment w:val="baseline"/>
        <w:rPr>
          <w:rFonts w:cs="Arial"/>
          <w:b/>
          <w:sz w:val="32"/>
          <w:szCs w:val="20"/>
          <w:lang w:val="en-US"/>
        </w:rPr>
      </w:pPr>
    </w:p>
    <w:p w14:paraId="254FF842" w14:textId="77777777" w:rsidR="00EF0714" w:rsidRPr="00C10B48" w:rsidRDefault="00EF0714" w:rsidP="00EF0714">
      <w:pPr>
        <w:overflowPunct w:val="0"/>
        <w:autoSpaceDE w:val="0"/>
        <w:autoSpaceDN w:val="0"/>
        <w:adjustRightInd w:val="0"/>
        <w:jc w:val="center"/>
        <w:textAlignment w:val="baseline"/>
        <w:rPr>
          <w:rFonts w:cs="Arial"/>
          <w:b/>
          <w:sz w:val="32"/>
          <w:szCs w:val="20"/>
          <w:lang w:val="en-US"/>
        </w:rPr>
      </w:pPr>
    </w:p>
    <w:p w14:paraId="07F3D585" w14:textId="77777777" w:rsidR="00EF0714" w:rsidRPr="00C10B48" w:rsidRDefault="00EF0714" w:rsidP="00EF0714">
      <w:pPr>
        <w:ind w:left="360"/>
        <w:jc w:val="both"/>
        <w:rPr>
          <w:rFonts w:cs="Arial"/>
          <w:b/>
        </w:rPr>
      </w:pPr>
    </w:p>
    <w:p w14:paraId="3053051E" w14:textId="77777777" w:rsidR="00EF0714" w:rsidRPr="00C10B48" w:rsidRDefault="00EF0714" w:rsidP="00FF40D5">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 xml:space="preserve">POSITION DESCRIPTION </w:t>
      </w:r>
    </w:p>
    <w:p w14:paraId="7BF81368" w14:textId="77777777" w:rsidR="00EF0714" w:rsidRPr="00C10B48" w:rsidRDefault="00EF0714" w:rsidP="00EF0714">
      <w:pPr>
        <w:ind w:left="360"/>
        <w:jc w:val="center"/>
        <w:rPr>
          <w:rFonts w:asciiTheme="minorHAnsi" w:hAnsiTheme="minorHAnsi" w:cs="Arial"/>
          <w:b/>
        </w:rPr>
      </w:pPr>
    </w:p>
    <w:p w14:paraId="770D6FDE" w14:textId="77777777" w:rsidR="0038765B" w:rsidRPr="00C10B48" w:rsidRDefault="0038765B" w:rsidP="0038765B">
      <w:pPr>
        <w:numPr>
          <w:ilvl w:val="0"/>
          <w:numId w:val="2"/>
        </w:numPr>
        <w:spacing w:after="200" w:line="276" w:lineRule="auto"/>
        <w:jc w:val="both"/>
        <w:rPr>
          <w:rFonts w:ascii="Calibri" w:hAnsi="Calibri" w:cs="Arial"/>
          <w:b/>
          <w:sz w:val="22"/>
          <w:szCs w:val="22"/>
        </w:rPr>
      </w:pPr>
      <w:r w:rsidRPr="00C10B48">
        <w:rPr>
          <w:rFonts w:ascii="Calibri" w:hAnsi="Calibri" w:cs="Arial"/>
          <w:b/>
          <w:sz w:val="22"/>
          <w:szCs w:val="22"/>
        </w:rPr>
        <w:t>Position Identification</w:t>
      </w:r>
    </w:p>
    <w:p w14:paraId="598997D9" w14:textId="77777777" w:rsidR="0038765B" w:rsidRPr="00C10B48" w:rsidRDefault="0038765B" w:rsidP="0038765B">
      <w:pPr>
        <w:jc w:val="both"/>
        <w:rPr>
          <w:rFonts w:ascii="Calibri" w:hAnsi="Calibri" w:cs="Arial"/>
          <w:b/>
          <w:sz w:val="22"/>
          <w:szCs w:val="22"/>
        </w:rPr>
      </w:pPr>
    </w:p>
    <w:p w14:paraId="0E9357F2" w14:textId="77777777" w:rsidR="0038765B" w:rsidRPr="00C10B48" w:rsidRDefault="0038765B" w:rsidP="0038765B">
      <w:pPr>
        <w:widowControl w:val="0"/>
        <w:tabs>
          <w:tab w:val="left" w:pos="709"/>
        </w:tabs>
        <w:jc w:val="both"/>
        <w:outlineLvl w:val="0"/>
        <w:rPr>
          <w:rFonts w:ascii="Calibri" w:eastAsia="Arial" w:hAnsi="Calibri" w:cs="Arial"/>
          <w:bCs/>
          <w:sz w:val="22"/>
          <w:szCs w:val="22"/>
          <w:lang w:val="en-US"/>
        </w:rPr>
      </w:pPr>
      <w:r w:rsidRPr="00C10B48">
        <w:rPr>
          <w:rFonts w:ascii="Calibri" w:eastAsia="Arial" w:hAnsi="Calibri" w:cs="Arial"/>
          <w:b/>
          <w:bCs/>
          <w:sz w:val="22"/>
          <w:szCs w:val="22"/>
          <w:lang w:val="en-US"/>
        </w:rPr>
        <w:tab/>
        <w:t>Title:</w:t>
      </w:r>
      <w:r w:rsidRPr="00C10B48">
        <w:rPr>
          <w:rFonts w:ascii="Calibri" w:eastAsia="Arial" w:hAnsi="Calibri" w:cs="Arial"/>
          <w:b/>
          <w:bCs/>
          <w:sz w:val="22"/>
          <w:szCs w:val="22"/>
          <w:lang w:val="en-US"/>
        </w:rPr>
        <w:tab/>
      </w:r>
      <w:r w:rsidRPr="00C10B48">
        <w:rPr>
          <w:rFonts w:ascii="Calibri" w:eastAsia="Arial" w:hAnsi="Calibri" w:cs="Arial"/>
          <w:bCs/>
          <w:sz w:val="22"/>
          <w:szCs w:val="22"/>
          <w:lang w:val="en-US"/>
        </w:rPr>
        <w:tab/>
      </w:r>
      <w:r w:rsidRPr="00C10B48">
        <w:rPr>
          <w:rFonts w:ascii="Calibri" w:eastAsia="Arial" w:hAnsi="Calibri" w:cs="Arial"/>
          <w:bCs/>
          <w:sz w:val="22"/>
          <w:szCs w:val="22"/>
          <w:lang w:val="en-US"/>
        </w:rPr>
        <w:tab/>
      </w:r>
      <w:r w:rsidRPr="00C10B48">
        <w:rPr>
          <w:rFonts w:ascii="Calibri" w:eastAsia="Arial" w:hAnsi="Calibri" w:cs="Arial"/>
          <w:bCs/>
          <w:sz w:val="22"/>
          <w:szCs w:val="22"/>
          <w:lang w:val="en-US"/>
        </w:rPr>
        <w:tab/>
        <w:t>Gardener/Mixed Duties</w:t>
      </w:r>
    </w:p>
    <w:p w14:paraId="45A198E9" w14:textId="77777777" w:rsidR="0038765B" w:rsidRPr="00C10B48" w:rsidRDefault="0038765B" w:rsidP="0038765B">
      <w:pPr>
        <w:rPr>
          <w:sz w:val="22"/>
          <w:szCs w:val="22"/>
          <w:lang w:val="en-US"/>
        </w:rPr>
      </w:pPr>
    </w:p>
    <w:p w14:paraId="6373ECBF" w14:textId="77777777" w:rsidR="0038765B" w:rsidRPr="00C10B48" w:rsidRDefault="0038765B" w:rsidP="0038765B">
      <w:pPr>
        <w:rPr>
          <w:rFonts w:ascii="Calibri" w:hAnsi="Calibri"/>
          <w:b/>
          <w:sz w:val="22"/>
          <w:szCs w:val="22"/>
          <w:lang w:val="en-US"/>
        </w:rPr>
      </w:pPr>
      <w:r w:rsidRPr="00C10B48">
        <w:rPr>
          <w:sz w:val="22"/>
          <w:szCs w:val="22"/>
          <w:lang w:val="en-US"/>
        </w:rPr>
        <w:tab/>
      </w:r>
      <w:r w:rsidRPr="00C10B48">
        <w:rPr>
          <w:rFonts w:ascii="Calibri" w:hAnsi="Calibri"/>
          <w:b/>
          <w:sz w:val="22"/>
          <w:szCs w:val="22"/>
          <w:lang w:val="en-US"/>
        </w:rPr>
        <w:t>Position Number:</w:t>
      </w:r>
      <w:r w:rsidRPr="00C10B48">
        <w:rPr>
          <w:rFonts w:ascii="Calibri" w:hAnsi="Calibri"/>
          <w:b/>
          <w:sz w:val="22"/>
          <w:szCs w:val="22"/>
          <w:lang w:val="en-US"/>
        </w:rPr>
        <w:tab/>
      </w:r>
      <w:r w:rsidRPr="00C10B48">
        <w:rPr>
          <w:rFonts w:ascii="Calibri" w:hAnsi="Calibri"/>
          <w:sz w:val="22"/>
          <w:szCs w:val="22"/>
          <w:lang w:val="en-US"/>
        </w:rPr>
        <w:tab/>
      </w:r>
      <w:r w:rsidRPr="003424BF">
        <w:rPr>
          <w:rFonts w:ascii="Calibri" w:hAnsi="Calibri"/>
          <w:bCs/>
          <w:sz w:val="22"/>
          <w:szCs w:val="22"/>
          <w:lang w:val="en-US"/>
        </w:rPr>
        <w:t>K083</w:t>
      </w:r>
    </w:p>
    <w:p w14:paraId="714E4DE0" w14:textId="77777777" w:rsidR="0038765B" w:rsidRPr="00C10B48" w:rsidRDefault="0038765B" w:rsidP="0038765B">
      <w:pPr>
        <w:rPr>
          <w:rFonts w:ascii="Calibri" w:hAnsi="Calibri"/>
          <w:sz w:val="22"/>
          <w:szCs w:val="22"/>
          <w:lang w:val="en-US"/>
        </w:rPr>
      </w:pPr>
    </w:p>
    <w:p w14:paraId="640E7931" w14:textId="6073FF7D" w:rsidR="0038765B" w:rsidRPr="00C10B48" w:rsidRDefault="0038765B" w:rsidP="0038765B">
      <w:pPr>
        <w:ind w:left="720"/>
        <w:jc w:val="both"/>
        <w:rPr>
          <w:rFonts w:ascii="Calibri" w:hAnsi="Calibri" w:cs="Arial"/>
          <w:b/>
          <w:sz w:val="22"/>
          <w:szCs w:val="22"/>
        </w:rPr>
      </w:pPr>
      <w:r w:rsidRPr="00C10B48">
        <w:rPr>
          <w:rFonts w:ascii="Calibri" w:hAnsi="Calibri" w:cs="Arial"/>
          <w:b/>
          <w:sz w:val="22"/>
          <w:szCs w:val="22"/>
        </w:rPr>
        <w:t>Classification:</w:t>
      </w:r>
      <w:r w:rsidRPr="00C10B48">
        <w:rPr>
          <w:rFonts w:ascii="Calibri" w:hAnsi="Calibri" w:cs="Arial"/>
          <w:sz w:val="22"/>
          <w:szCs w:val="22"/>
        </w:rPr>
        <w:tab/>
      </w:r>
      <w:r w:rsidRPr="00C10B48">
        <w:rPr>
          <w:rFonts w:ascii="Calibri" w:hAnsi="Calibri" w:cs="Arial"/>
          <w:sz w:val="22"/>
          <w:szCs w:val="22"/>
        </w:rPr>
        <w:tab/>
      </w:r>
      <w:r w:rsidRPr="00C10B48">
        <w:rPr>
          <w:rFonts w:ascii="Calibri" w:hAnsi="Calibri" w:cs="Arial"/>
          <w:sz w:val="22"/>
          <w:szCs w:val="22"/>
        </w:rPr>
        <w:tab/>
        <w:t xml:space="preserve">Local Government Industry Award </w:t>
      </w:r>
      <w:r w:rsidR="00554921">
        <w:rPr>
          <w:rFonts w:ascii="Calibri" w:hAnsi="Calibri" w:cs="Arial"/>
          <w:sz w:val="22"/>
          <w:szCs w:val="22"/>
        </w:rPr>
        <w:t>2020</w:t>
      </w:r>
    </w:p>
    <w:p w14:paraId="1A4C3F85" w14:textId="77777777" w:rsidR="0038765B" w:rsidRPr="00C10B48" w:rsidRDefault="0038765B" w:rsidP="0038765B">
      <w:pPr>
        <w:ind w:left="720"/>
        <w:jc w:val="both"/>
        <w:rPr>
          <w:rFonts w:ascii="Calibri" w:hAnsi="Calibri" w:cs="Arial"/>
          <w:b/>
          <w:sz w:val="22"/>
          <w:szCs w:val="22"/>
        </w:rPr>
      </w:pPr>
    </w:p>
    <w:p w14:paraId="7A2D8850" w14:textId="77777777" w:rsidR="0038765B" w:rsidRPr="00C10B48" w:rsidRDefault="0038765B" w:rsidP="0038765B">
      <w:pPr>
        <w:ind w:left="720"/>
        <w:jc w:val="both"/>
        <w:rPr>
          <w:rFonts w:ascii="Calibri" w:hAnsi="Calibri" w:cs="Arial"/>
          <w:b/>
          <w:sz w:val="22"/>
          <w:szCs w:val="22"/>
        </w:rPr>
      </w:pPr>
      <w:r w:rsidRPr="00C10B48">
        <w:rPr>
          <w:rFonts w:ascii="Calibri" w:hAnsi="Calibri" w:cs="Arial"/>
          <w:b/>
          <w:sz w:val="22"/>
          <w:szCs w:val="22"/>
        </w:rPr>
        <w:t>Base Level:</w:t>
      </w:r>
      <w:r w:rsidRPr="00C10B48">
        <w:rPr>
          <w:rFonts w:ascii="Calibri" w:hAnsi="Calibri" w:cs="Arial"/>
          <w:b/>
          <w:sz w:val="22"/>
          <w:szCs w:val="22"/>
        </w:rPr>
        <w:tab/>
      </w:r>
      <w:r w:rsidRPr="00C10B48">
        <w:rPr>
          <w:rFonts w:ascii="Calibri" w:hAnsi="Calibri" w:cs="Arial"/>
          <w:b/>
          <w:sz w:val="22"/>
          <w:szCs w:val="22"/>
        </w:rPr>
        <w:tab/>
      </w:r>
      <w:r w:rsidRPr="00C10B48">
        <w:rPr>
          <w:rFonts w:ascii="Calibri" w:hAnsi="Calibri" w:cs="Arial"/>
          <w:b/>
          <w:sz w:val="22"/>
          <w:szCs w:val="22"/>
        </w:rPr>
        <w:tab/>
      </w:r>
      <w:r w:rsidRPr="00C10B48">
        <w:rPr>
          <w:rFonts w:ascii="Calibri" w:hAnsi="Calibri" w:cs="Arial"/>
          <w:sz w:val="22"/>
          <w:szCs w:val="22"/>
        </w:rPr>
        <w:t>Level 3</w:t>
      </w:r>
    </w:p>
    <w:p w14:paraId="3FD34B57" w14:textId="77777777" w:rsidR="0038765B" w:rsidRPr="00C10B48" w:rsidRDefault="0038765B" w:rsidP="0038765B">
      <w:pPr>
        <w:jc w:val="both"/>
        <w:rPr>
          <w:rFonts w:ascii="Calibri" w:hAnsi="Calibri" w:cs="Arial"/>
          <w:b/>
          <w:sz w:val="22"/>
          <w:szCs w:val="22"/>
        </w:rPr>
      </w:pPr>
    </w:p>
    <w:p w14:paraId="27FE2033" w14:textId="77777777" w:rsidR="0038765B" w:rsidRPr="00C10B48" w:rsidRDefault="0038765B" w:rsidP="0038765B">
      <w:pPr>
        <w:ind w:left="720"/>
        <w:jc w:val="both"/>
        <w:rPr>
          <w:rFonts w:ascii="Calibri" w:hAnsi="Calibri" w:cs="Arial"/>
          <w:sz w:val="22"/>
          <w:szCs w:val="22"/>
        </w:rPr>
      </w:pPr>
      <w:r w:rsidRPr="00C10B48">
        <w:rPr>
          <w:rFonts w:ascii="Calibri" w:hAnsi="Calibri" w:cs="Arial"/>
          <w:b/>
          <w:sz w:val="22"/>
          <w:szCs w:val="22"/>
        </w:rPr>
        <w:t>Employment Basis:</w:t>
      </w:r>
      <w:r w:rsidRPr="00C10B48">
        <w:rPr>
          <w:rFonts w:ascii="Calibri" w:hAnsi="Calibri" w:cs="Arial"/>
          <w:b/>
          <w:sz w:val="22"/>
          <w:szCs w:val="22"/>
        </w:rPr>
        <w:tab/>
      </w:r>
      <w:r w:rsidRPr="00C10B48">
        <w:rPr>
          <w:rFonts w:ascii="Calibri" w:hAnsi="Calibri" w:cs="Arial"/>
          <w:b/>
          <w:sz w:val="22"/>
          <w:szCs w:val="22"/>
        </w:rPr>
        <w:tab/>
      </w:r>
      <w:r w:rsidRPr="00C10B48">
        <w:rPr>
          <w:rFonts w:ascii="Calibri" w:hAnsi="Calibri" w:cs="Arial"/>
          <w:sz w:val="22"/>
          <w:szCs w:val="22"/>
        </w:rPr>
        <w:t xml:space="preserve">Permanent full time </w:t>
      </w:r>
    </w:p>
    <w:p w14:paraId="5B2604F7" w14:textId="77777777" w:rsidR="0038765B" w:rsidRPr="00C10B48" w:rsidRDefault="0038765B" w:rsidP="0038765B">
      <w:pPr>
        <w:jc w:val="both"/>
        <w:rPr>
          <w:rFonts w:ascii="Calibri" w:hAnsi="Calibri" w:cs="Arial"/>
          <w:sz w:val="22"/>
          <w:szCs w:val="22"/>
        </w:rPr>
      </w:pPr>
    </w:p>
    <w:p w14:paraId="5C9959A9" w14:textId="0A7758A3" w:rsidR="0038765B" w:rsidRPr="00C10B48" w:rsidRDefault="0038765B" w:rsidP="0038765B">
      <w:pPr>
        <w:ind w:firstLine="720"/>
        <w:jc w:val="both"/>
        <w:rPr>
          <w:rFonts w:ascii="Calibri" w:hAnsi="Calibri" w:cs="Arial"/>
          <w:sz w:val="22"/>
          <w:szCs w:val="22"/>
        </w:rPr>
      </w:pPr>
      <w:r w:rsidRPr="00C10B48">
        <w:rPr>
          <w:rFonts w:ascii="Calibri" w:hAnsi="Calibri" w:cs="Arial"/>
          <w:b/>
          <w:sz w:val="22"/>
          <w:szCs w:val="22"/>
        </w:rPr>
        <w:t>Department</w:t>
      </w:r>
      <w:r w:rsidR="003424BF">
        <w:rPr>
          <w:rFonts w:ascii="Calibri" w:hAnsi="Calibri" w:cs="Arial"/>
          <w:b/>
          <w:sz w:val="22"/>
          <w:szCs w:val="22"/>
        </w:rPr>
        <w:t>:</w:t>
      </w:r>
      <w:r w:rsidRPr="00C10B48">
        <w:rPr>
          <w:rFonts w:ascii="Calibri" w:hAnsi="Calibri" w:cs="Arial"/>
          <w:b/>
          <w:sz w:val="22"/>
          <w:szCs w:val="22"/>
        </w:rPr>
        <w:t xml:space="preserve"> </w:t>
      </w:r>
      <w:r w:rsidRPr="00C10B48">
        <w:rPr>
          <w:rFonts w:ascii="Calibri" w:hAnsi="Calibri" w:cs="Arial"/>
          <w:sz w:val="22"/>
          <w:szCs w:val="22"/>
        </w:rPr>
        <w:tab/>
      </w:r>
      <w:r w:rsidRPr="00C10B48">
        <w:rPr>
          <w:rFonts w:ascii="Calibri" w:hAnsi="Calibri" w:cs="Arial"/>
          <w:sz w:val="22"/>
          <w:szCs w:val="22"/>
        </w:rPr>
        <w:tab/>
      </w:r>
      <w:r w:rsidRPr="00C10B48">
        <w:rPr>
          <w:rFonts w:ascii="Calibri" w:hAnsi="Calibri" w:cs="Arial"/>
          <w:sz w:val="22"/>
          <w:szCs w:val="22"/>
        </w:rPr>
        <w:tab/>
      </w:r>
      <w:r w:rsidR="00F26B63">
        <w:rPr>
          <w:rFonts w:ascii="Calibri" w:hAnsi="Calibri" w:cs="Arial"/>
          <w:sz w:val="22"/>
          <w:szCs w:val="22"/>
        </w:rPr>
        <w:t>Operations</w:t>
      </w:r>
    </w:p>
    <w:p w14:paraId="021191BF" w14:textId="77777777" w:rsidR="0038765B" w:rsidRPr="00C10B48" w:rsidRDefault="0038765B" w:rsidP="0038765B">
      <w:pPr>
        <w:jc w:val="both"/>
        <w:rPr>
          <w:rFonts w:ascii="Calibri" w:hAnsi="Calibri" w:cs="Arial"/>
          <w:sz w:val="22"/>
          <w:szCs w:val="22"/>
        </w:rPr>
      </w:pPr>
    </w:p>
    <w:p w14:paraId="77110EB2"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Position Objectives</w:t>
      </w:r>
    </w:p>
    <w:p w14:paraId="646DB95A"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To perform general maintenance and construction of parks and gardens including but not restricted to those listed under Key Responsibilities/Duties.</w:t>
      </w:r>
    </w:p>
    <w:p w14:paraId="606C97D2" w14:textId="77777777" w:rsidR="0038765B" w:rsidRPr="00C10B48" w:rsidRDefault="0038765B" w:rsidP="0038765B">
      <w:pPr>
        <w:ind w:left="1152"/>
        <w:rPr>
          <w:rFonts w:ascii="Calibri" w:hAnsi="Calibri"/>
          <w:color w:val="000000"/>
          <w:sz w:val="22"/>
          <w:szCs w:val="22"/>
        </w:rPr>
      </w:pPr>
      <w:r w:rsidRPr="00C10B48">
        <w:rPr>
          <w:rFonts w:ascii="Calibri" w:hAnsi="Calibri"/>
          <w:color w:val="000000"/>
          <w:sz w:val="22"/>
          <w:szCs w:val="22"/>
        </w:rPr>
        <w:t xml:space="preserve"> </w:t>
      </w:r>
    </w:p>
    <w:p w14:paraId="4109433B"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Key Responsibilities &amp; Duties</w:t>
      </w:r>
    </w:p>
    <w:p w14:paraId="1B651683"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Herbicide spraying.</w:t>
      </w:r>
    </w:p>
    <w:p w14:paraId="101D5E88"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Drive light truck up to two axles.</w:t>
      </w:r>
    </w:p>
    <w:p w14:paraId="51C0510F"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Operate ride-on mowers and lawnmowers to mow ovals, parks, verges and Council properties.</w:t>
      </w:r>
    </w:p>
    <w:p w14:paraId="59F29B7E"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Maintain areas by watering, weeding, planting, fertilising, pruning, and removing litter.</w:t>
      </w:r>
    </w:p>
    <w:p w14:paraId="4B4411F4" w14:textId="77777777" w:rsidR="00EA7ADA" w:rsidRPr="00C10B48" w:rsidRDefault="00EA7ADA"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Playground inspections.</w:t>
      </w:r>
    </w:p>
    <w:p w14:paraId="0D71AE09"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Perform daily maintenance of plant being operated.</w:t>
      </w:r>
    </w:p>
    <w:p w14:paraId="5D2E546D"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Tractor operation, including spraying and slashing.</w:t>
      </w:r>
    </w:p>
    <w:p w14:paraId="5569CC89" w14:textId="77777777" w:rsidR="0038765B" w:rsidRPr="00C10B48" w:rsidRDefault="0038765B" w:rsidP="0038765B">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Assist with all aspects of garden construction.</w:t>
      </w:r>
    </w:p>
    <w:p w14:paraId="56D89609" w14:textId="77777777" w:rsidR="0038765B" w:rsidRPr="00C10B48" w:rsidRDefault="0038765B" w:rsidP="0038765B">
      <w:pPr>
        <w:numPr>
          <w:ilvl w:val="0"/>
          <w:numId w:val="6"/>
        </w:numPr>
        <w:spacing w:after="200" w:line="276" w:lineRule="auto"/>
        <w:contextualSpacing/>
        <w:rPr>
          <w:rFonts w:ascii="Calibri" w:hAnsi="Calibri"/>
          <w:color w:val="000000"/>
          <w:sz w:val="22"/>
          <w:szCs w:val="22"/>
        </w:rPr>
      </w:pPr>
      <w:r w:rsidRPr="00C10B48">
        <w:rPr>
          <w:rFonts w:ascii="Calibri" w:eastAsia="Calibri" w:hAnsi="Calibri"/>
          <w:sz w:val="22"/>
          <w:szCs w:val="22"/>
        </w:rPr>
        <w:t>Other duties as directed.</w:t>
      </w:r>
    </w:p>
    <w:p w14:paraId="4E00B12F" w14:textId="77777777" w:rsidR="0038765B" w:rsidRPr="00C10B48" w:rsidRDefault="0038765B" w:rsidP="0038765B">
      <w:pPr>
        <w:ind w:left="1080"/>
        <w:contextualSpacing/>
        <w:rPr>
          <w:rFonts w:ascii="Calibri" w:hAnsi="Calibri"/>
          <w:color w:val="000000"/>
          <w:sz w:val="22"/>
          <w:szCs w:val="22"/>
        </w:rPr>
      </w:pPr>
    </w:p>
    <w:p w14:paraId="0B9A30B8"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 xml:space="preserve">Records Management </w:t>
      </w:r>
    </w:p>
    <w:p w14:paraId="354BB1C0" w14:textId="77777777" w:rsidR="0038765B" w:rsidRPr="00C10B48" w:rsidRDefault="0038765B" w:rsidP="0006486E">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To produce accurate and legible records that reflect work done such as timesheets, leave forms and update of registers.</w:t>
      </w:r>
    </w:p>
    <w:p w14:paraId="33EEE15A" w14:textId="77777777" w:rsidR="00E8000F" w:rsidRPr="00C10B48" w:rsidRDefault="00E8000F" w:rsidP="0006486E">
      <w:pPr>
        <w:numPr>
          <w:ilvl w:val="0"/>
          <w:numId w:val="6"/>
        </w:numPr>
        <w:spacing w:line="276" w:lineRule="auto"/>
        <w:contextualSpacing/>
        <w:rPr>
          <w:rFonts w:ascii="Calibri" w:eastAsia="Calibri" w:hAnsi="Calibri"/>
          <w:sz w:val="22"/>
          <w:szCs w:val="22"/>
        </w:rPr>
      </w:pPr>
      <w:r w:rsidRPr="00C10B48">
        <w:rPr>
          <w:rFonts w:asciiTheme="minorHAnsi" w:eastAsiaTheme="minorHAnsi" w:hAnsiTheme="minorHAnsi" w:cs="Arial"/>
          <w:sz w:val="22"/>
          <w:szCs w:val="22"/>
        </w:rPr>
        <w:t>To ensure electronic information and records are managed according to the WA State Records Act 2000 and other relevant legislation in consultation with the Senior Admin/Records Officer as appropriate to position</w:t>
      </w:r>
      <w:r w:rsidR="008C164B">
        <w:rPr>
          <w:rFonts w:asciiTheme="minorHAnsi" w:eastAsiaTheme="minorHAnsi" w:hAnsiTheme="minorHAnsi" w:cs="Arial"/>
          <w:sz w:val="22"/>
          <w:szCs w:val="22"/>
        </w:rPr>
        <w:t>.</w:t>
      </w:r>
    </w:p>
    <w:p w14:paraId="6E4801EC" w14:textId="77777777" w:rsidR="0038765B" w:rsidRPr="00C10B48" w:rsidRDefault="0038765B" w:rsidP="0038765B">
      <w:pPr>
        <w:ind w:left="1134"/>
        <w:jc w:val="both"/>
        <w:rPr>
          <w:rFonts w:ascii="Calibri" w:hAnsi="Calibri"/>
          <w:color w:val="000000"/>
          <w:sz w:val="22"/>
          <w:szCs w:val="22"/>
        </w:rPr>
      </w:pPr>
    </w:p>
    <w:p w14:paraId="5B7EBED5" w14:textId="77777777" w:rsidR="0038765B" w:rsidRPr="00C10B48" w:rsidRDefault="0038765B" w:rsidP="0038765B">
      <w:pPr>
        <w:numPr>
          <w:ilvl w:val="0"/>
          <w:numId w:val="2"/>
        </w:numPr>
        <w:spacing w:line="276" w:lineRule="auto"/>
        <w:jc w:val="both"/>
        <w:rPr>
          <w:rFonts w:ascii="Calibri" w:hAnsi="Calibri" w:cs="Arial"/>
          <w:b/>
          <w:sz w:val="22"/>
          <w:szCs w:val="22"/>
          <w:lang w:val="en-GB"/>
        </w:rPr>
      </w:pPr>
      <w:r w:rsidRPr="00C10B48">
        <w:rPr>
          <w:rFonts w:ascii="Calibri" w:hAnsi="Calibri" w:cs="Arial"/>
          <w:b/>
          <w:sz w:val="22"/>
          <w:szCs w:val="22"/>
          <w:lang w:val="en-GB"/>
        </w:rPr>
        <w:t>General</w:t>
      </w:r>
    </w:p>
    <w:p w14:paraId="286BD436" w14:textId="77777777" w:rsidR="0038765B" w:rsidRPr="00C10B48" w:rsidRDefault="0038765B" w:rsidP="0006486E">
      <w:pPr>
        <w:numPr>
          <w:ilvl w:val="0"/>
          <w:numId w:val="6"/>
        </w:numPr>
        <w:tabs>
          <w:tab w:val="num" w:pos="1152"/>
        </w:tabs>
        <w:spacing w:line="276" w:lineRule="auto"/>
        <w:contextualSpacing/>
        <w:rPr>
          <w:rFonts w:ascii="Calibri" w:eastAsia="Calibri" w:hAnsi="Calibri"/>
          <w:sz w:val="22"/>
          <w:szCs w:val="22"/>
        </w:rPr>
      </w:pPr>
      <w:r w:rsidRPr="00C10B48">
        <w:rPr>
          <w:rFonts w:ascii="Calibri" w:eastAsia="Calibri" w:hAnsi="Calibri"/>
          <w:sz w:val="22"/>
          <w:szCs w:val="22"/>
        </w:rPr>
        <w:t>Any other duties consistent with the level of this position.</w:t>
      </w:r>
    </w:p>
    <w:p w14:paraId="4BB8E57F" w14:textId="77777777" w:rsidR="0038765B" w:rsidRPr="00C10B48" w:rsidRDefault="0038765B" w:rsidP="0038765B">
      <w:pPr>
        <w:jc w:val="both"/>
        <w:rPr>
          <w:rFonts w:ascii="Calibri" w:hAnsi="Calibri"/>
          <w:color w:val="000000"/>
          <w:sz w:val="22"/>
          <w:szCs w:val="22"/>
        </w:rPr>
      </w:pPr>
    </w:p>
    <w:p w14:paraId="0F4916BA"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Behaviour and Conduct</w:t>
      </w:r>
    </w:p>
    <w:p w14:paraId="01F98C08"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Perform duties efficiently, responsibly and ethically and in accordance with the Shire’s Code of Conduct.</w:t>
      </w:r>
    </w:p>
    <w:p w14:paraId="5D7DB3B2"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lastRenderedPageBreak/>
        <w:t>Contribute positively to the team and support team efforts.</w:t>
      </w:r>
    </w:p>
    <w:p w14:paraId="3A6394A0"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 xml:space="preserve">Ensure that you </w:t>
      </w:r>
      <w:proofErr w:type="gramStart"/>
      <w:r w:rsidRPr="00C10B48">
        <w:rPr>
          <w:rFonts w:ascii="Calibri" w:eastAsia="Calibri" w:hAnsi="Calibri"/>
          <w:sz w:val="22"/>
          <w:szCs w:val="22"/>
        </w:rPr>
        <w:t>maintain and enhance the reputation of Shire of Katanning at all times</w:t>
      </w:r>
      <w:proofErr w:type="gramEnd"/>
      <w:r w:rsidRPr="00C10B48">
        <w:rPr>
          <w:rFonts w:ascii="Calibri" w:eastAsia="Calibri" w:hAnsi="Calibri"/>
          <w:sz w:val="22"/>
          <w:szCs w:val="22"/>
        </w:rPr>
        <w:t>.</w:t>
      </w:r>
    </w:p>
    <w:p w14:paraId="19498A41" w14:textId="77777777" w:rsidR="0038765B" w:rsidRPr="00C10B48" w:rsidRDefault="0038765B" w:rsidP="0038765B">
      <w:pPr>
        <w:jc w:val="both"/>
        <w:rPr>
          <w:rFonts w:ascii="Calibri" w:hAnsi="Calibri" w:cs="Arial"/>
          <w:b/>
          <w:sz w:val="22"/>
          <w:szCs w:val="22"/>
        </w:rPr>
      </w:pPr>
    </w:p>
    <w:p w14:paraId="3549A812"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Occupational Health and Safety and Risk Management Responsibilities</w:t>
      </w:r>
    </w:p>
    <w:p w14:paraId="65C186D0"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Perform work in a safe and healthy manner and abide by the Shire’s and legislated safe work procedures, instructions and safety management practices.</w:t>
      </w:r>
    </w:p>
    <w:p w14:paraId="4C5DD651"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 xml:space="preserve">Must use, store and maintain items, equipment and facilities provided in the interests of safety and health (protective clothing, machine guards, first aid provisions etc.) in </w:t>
      </w:r>
      <w:proofErr w:type="gramStart"/>
      <w:r w:rsidRPr="00C10B48">
        <w:rPr>
          <w:rFonts w:ascii="Calibri" w:eastAsia="Calibri" w:hAnsi="Calibri"/>
          <w:sz w:val="22"/>
          <w:szCs w:val="22"/>
        </w:rPr>
        <w:t>a manner in which</w:t>
      </w:r>
      <w:proofErr w:type="gramEnd"/>
      <w:r w:rsidRPr="00C10B48">
        <w:rPr>
          <w:rFonts w:ascii="Calibri" w:eastAsia="Calibri" w:hAnsi="Calibri"/>
          <w:sz w:val="22"/>
          <w:szCs w:val="22"/>
        </w:rPr>
        <w:t xml:space="preserve"> he/she has been properly instructed.</w:t>
      </w:r>
    </w:p>
    <w:p w14:paraId="46F3CBD3"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Must not wilfully interfere with or misuse items or facilities provided in the interests of safety and health of Council employees.</w:t>
      </w:r>
    </w:p>
    <w:p w14:paraId="11DF34CC"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Conform with the duty of care requirements ensuring their own safety and that of others through the prevention of any adverse acts or omissions.</w:t>
      </w:r>
    </w:p>
    <w:p w14:paraId="3AF9331A"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Correct or report unsafe situations, workplace incidents, accidents or damage and use safety equipment and devices as specified.</w:t>
      </w:r>
    </w:p>
    <w:p w14:paraId="052A40BE"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Participate in activities associated with the management of workplace health and safety.</w:t>
      </w:r>
    </w:p>
    <w:p w14:paraId="410279C3"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Use appropriate personal protective equipment as directed.</w:t>
      </w:r>
    </w:p>
    <w:p w14:paraId="17060549"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Comply with the Shire’s Risk Management Policy Procedures.</w:t>
      </w:r>
    </w:p>
    <w:p w14:paraId="5D057405" w14:textId="77777777" w:rsidR="0038765B" w:rsidRPr="00C10B48" w:rsidRDefault="0038765B" w:rsidP="0006486E">
      <w:pPr>
        <w:numPr>
          <w:ilvl w:val="0"/>
          <w:numId w:val="6"/>
        </w:numPr>
        <w:spacing w:after="200" w:line="276" w:lineRule="auto"/>
        <w:contextualSpacing/>
        <w:rPr>
          <w:rFonts w:ascii="Calibri" w:eastAsia="Calibri" w:hAnsi="Calibri"/>
          <w:sz w:val="22"/>
          <w:szCs w:val="22"/>
        </w:rPr>
      </w:pPr>
      <w:r w:rsidRPr="00C10B48">
        <w:rPr>
          <w:rFonts w:ascii="Calibri" w:eastAsia="Calibri" w:hAnsi="Calibri"/>
          <w:sz w:val="22"/>
          <w:szCs w:val="22"/>
        </w:rPr>
        <w:t>Must comply with the Council Work Injury Management Programme.</w:t>
      </w:r>
    </w:p>
    <w:p w14:paraId="3540CDFE" w14:textId="77777777" w:rsidR="0038765B" w:rsidRPr="00C10B48" w:rsidRDefault="0038765B" w:rsidP="0038765B">
      <w:pPr>
        <w:ind w:left="1152"/>
        <w:jc w:val="both"/>
        <w:rPr>
          <w:rFonts w:ascii="Calibri" w:hAnsi="Calibri" w:cs="Arial"/>
          <w:sz w:val="22"/>
          <w:szCs w:val="22"/>
        </w:rPr>
      </w:pPr>
    </w:p>
    <w:p w14:paraId="122B4B83"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Organisational Relationships</w:t>
      </w:r>
    </w:p>
    <w:p w14:paraId="21FCA9F2" w14:textId="77777777" w:rsidR="0038765B" w:rsidRPr="00C10B48" w:rsidRDefault="0038765B" w:rsidP="0038765B">
      <w:pPr>
        <w:numPr>
          <w:ilvl w:val="1"/>
          <w:numId w:val="2"/>
        </w:numPr>
        <w:spacing w:line="276" w:lineRule="auto"/>
        <w:jc w:val="both"/>
        <w:rPr>
          <w:rFonts w:ascii="Calibri" w:hAnsi="Calibri" w:cs="Arial"/>
          <w:b/>
          <w:sz w:val="22"/>
          <w:szCs w:val="22"/>
        </w:rPr>
      </w:pPr>
      <w:r w:rsidRPr="00C10B48">
        <w:rPr>
          <w:rFonts w:ascii="Calibri" w:hAnsi="Calibri" w:cs="Arial"/>
          <w:b/>
          <w:sz w:val="22"/>
          <w:szCs w:val="22"/>
        </w:rPr>
        <w:t>Responsible to</w:t>
      </w:r>
      <w:r w:rsidRPr="00C10B48">
        <w:rPr>
          <w:rFonts w:ascii="Calibri" w:hAnsi="Calibri" w:cs="Arial"/>
          <w:b/>
          <w:sz w:val="22"/>
          <w:szCs w:val="22"/>
        </w:rPr>
        <w:tab/>
      </w:r>
    </w:p>
    <w:p w14:paraId="75107C15" w14:textId="77777777" w:rsidR="0038765B" w:rsidRPr="00C10B48" w:rsidRDefault="0038765B" w:rsidP="0038765B">
      <w:pPr>
        <w:numPr>
          <w:ilvl w:val="0"/>
          <w:numId w:val="3"/>
        </w:numPr>
        <w:spacing w:line="276" w:lineRule="auto"/>
        <w:ind w:left="1152"/>
        <w:jc w:val="both"/>
        <w:rPr>
          <w:rFonts w:ascii="Calibri" w:hAnsi="Calibri" w:cs="Arial"/>
          <w:sz w:val="22"/>
          <w:szCs w:val="22"/>
        </w:rPr>
      </w:pPr>
      <w:r w:rsidRPr="00C10B48">
        <w:rPr>
          <w:rFonts w:ascii="Calibri" w:hAnsi="Calibri" w:cs="Arial"/>
          <w:sz w:val="22"/>
          <w:szCs w:val="22"/>
        </w:rPr>
        <w:t>Leading Hand – Parks and Gardens</w:t>
      </w:r>
    </w:p>
    <w:p w14:paraId="1475234C" w14:textId="77777777" w:rsidR="0038765B" w:rsidRPr="00C10B48" w:rsidRDefault="0038765B" w:rsidP="0038765B">
      <w:pPr>
        <w:jc w:val="both"/>
        <w:rPr>
          <w:rFonts w:ascii="Calibri" w:hAnsi="Calibri" w:cs="Arial"/>
          <w:sz w:val="22"/>
          <w:szCs w:val="22"/>
        </w:rPr>
      </w:pPr>
      <w:r w:rsidRPr="00C10B48">
        <w:rPr>
          <w:rFonts w:ascii="Calibri" w:hAnsi="Calibri" w:cs="Arial"/>
          <w:sz w:val="22"/>
          <w:szCs w:val="22"/>
        </w:rPr>
        <w:tab/>
      </w:r>
    </w:p>
    <w:p w14:paraId="6CD7E336" w14:textId="77777777" w:rsidR="0038765B" w:rsidRPr="00C10B48" w:rsidRDefault="0038765B" w:rsidP="0038765B">
      <w:pPr>
        <w:numPr>
          <w:ilvl w:val="0"/>
          <w:numId w:val="2"/>
        </w:numPr>
        <w:spacing w:line="276" w:lineRule="auto"/>
        <w:jc w:val="both"/>
        <w:rPr>
          <w:rFonts w:ascii="Calibri" w:hAnsi="Calibri" w:cs="Arial"/>
          <w:sz w:val="22"/>
          <w:szCs w:val="22"/>
        </w:rPr>
      </w:pPr>
      <w:r w:rsidRPr="00C10B48">
        <w:rPr>
          <w:rFonts w:ascii="Calibri" w:hAnsi="Calibri" w:cs="Arial"/>
          <w:b/>
          <w:sz w:val="22"/>
          <w:szCs w:val="22"/>
        </w:rPr>
        <w:t>Internal and External Liaison</w:t>
      </w:r>
    </w:p>
    <w:p w14:paraId="31348F32" w14:textId="77777777" w:rsidR="0038765B" w:rsidRPr="00C10B48" w:rsidRDefault="0038765B" w:rsidP="0038765B">
      <w:pPr>
        <w:numPr>
          <w:ilvl w:val="1"/>
          <w:numId w:val="2"/>
        </w:numPr>
        <w:spacing w:line="276" w:lineRule="auto"/>
        <w:jc w:val="both"/>
        <w:rPr>
          <w:rFonts w:ascii="Calibri" w:hAnsi="Calibri" w:cs="Arial"/>
          <w:b/>
          <w:sz w:val="22"/>
          <w:szCs w:val="22"/>
        </w:rPr>
      </w:pPr>
      <w:r w:rsidRPr="00C10B48">
        <w:rPr>
          <w:rFonts w:ascii="Calibri" w:hAnsi="Calibri" w:cs="Arial"/>
          <w:b/>
          <w:sz w:val="22"/>
          <w:szCs w:val="22"/>
        </w:rPr>
        <w:t>Internal</w:t>
      </w:r>
    </w:p>
    <w:p w14:paraId="48663F50"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Chief Executive Officer</w:t>
      </w:r>
    </w:p>
    <w:p w14:paraId="1597CB36" w14:textId="2C202EC0" w:rsidR="0038765B" w:rsidRPr="00C10B48" w:rsidRDefault="00F26B63" w:rsidP="0038765B">
      <w:pPr>
        <w:numPr>
          <w:ilvl w:val="0"/>
          <w:numId w:val="6"/>
        </w:numPr>
        <w:spacing w:line="276" w:lineRule="auto"/>
        <w:contextualSpacing/>
        <w:rPr>
          <w:rFonts w:ascii="Calibri" w:eastAsia="Calibri" w:hAnsi="Calibri"/>
          <w:sz w:val="22"/>
          <w:szCs w:val="22"/>
        </w:rPr>
      </w:pPr>
      <w:r>
        <w:rPr>
          <w:rFonts w:ascii="Calibri" w:eastAsia="Calibri" w:hAnsi="Calibri"/>
          <w:sz w:val="22"/>
          <w:szCs w:val="22"/>
        </w:rPr>
        <w:t xml:space="preserve">General Managers &amp; </w:t>
      </w:r>
      <w:r w:rsidR="0038765B" w:rsidRPr="00C10B48">
        <w:rPr>
          <w:rFonts w:ascii="Calibri" w:eastAsia="Calibri" w:hAnsi="Calibri"/>
          <w:sz w:val="22"/>
          <w:szCs w:val="22"/>
        </w:rPr>
        <w:t>Executive Managers</w:t>
      </w:r>
    </w:p>
    <w:p w14:paraId="7B5BA6B6" w14:textId="77777777" w:rsidR="0038765B" w:rsidRPr="00C10B48" w:rsidRDefault="003424BF" w:rsidP="0038765B">
      <w:pPr>
        <w:numPr>
          <w:ilvl w:val="0"/>
          <w:numId w:val="6"/>
        </w:numPr>
        <w:spacing w:line="276" w:lineRule="auto"/>
        <w:contextualSpacing/>
        <w:rPr>
          <w:rFonts w:ascii="Calibri" w:eastAsia="Calibri" w:hAnsi="Calibri"/>
          <w:sz w:val="22"/>
          <w:szCs w:val="22"/>
        </w:rPr>
      </w:pPr>
      <w:r>
        <w:rPr>
          <w:rFonts w:ascii="Calibri" w:eastAsia="Calibri" w:hAnsi="Calibri"/>
          <w:sz w:val="22"/>
          <w:szCs w:val="22"/>
        </w:rPr>
        <w:t xml:space="preserve">Manager </w:t>
      </w:r>
      <w:r w:rsidR="00215567">
        <w:rPr>
          <w:rFonts w:ascii="Calibri" w:eastAsia="Calibri" w:hAnsi="Calibri"/>
          <w:sz w:val="22"/>
          <w:szCs w:val="22"/>
        </w:rPr>
        <w:t>W</w:t>
      </w:r>
      <w:r>
        <w:rPr>
          <w:rFonts w:ascii="Calibri" w:eastAsia="Calibri" w:hAnsi="Calibri"/>
          <w:sz w:val="22"/>
          <w:szCs w:val="22"/>
        </w:rPr>
        <w:t>orks and Services</w:t>
      </w:r>
    </w:p>
    <w:p w14:paraId="06179AFE"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Leading Hands</w:t>
      </w:r>
    </w:p>
    <w:p w14:paraId="52A1B3F3"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 xml:space="preserve">All Shire employees </w:t>
      </w:r>
    </w:p>
    <w:p w14:paraId="20815B87" w14:textId="77777777" w:rsidR="0038765B" w:rsidRPr="00C10B48" w:rsidRDefault="0038765B" w:rsidP="0038765B">
      <w:pPr>
        <w:jc w:val="both"/>
        <w:rPr>
          <w:rFonts w:ascii="Calibri" w:hAnsi="Calibri" w:cs="Arial"/>
          <w:sz w:val="22"/>
          <w:szCs w:val="22"/>
        </w:rPr>
      </w:pPr>
    </w:p>
    <w:p w14:paraId="1DA11340" w14:textId="77777777" w:rsidR="0038765B" w:rsidRPr="00C10B48" w:rsidRDefault="0038765B" w:rsidP="0038765B">
      <w:pPr>
        <w:numPr>
          <w:ilvl w:val="1"/>
          <w:numId w:val="2"/>
        </w:numPr>
        <w:spacing w:line="276" w:lineRule="auto"/>
        <w:jc w:val="both"/>
        <w:rPr>
          <w:rFonts w:ascii="Calibri" w:hAnsi="Calibri" w:cs="Arial"/>
          <w:b/>
          <w:sz w:val="22"/>
          <w:szCs w:val="22"/>
        </w:rPr>
      </w:pPr>
      <w:r w:rsidRPr="00C10B48">
        <w:rPr>
          <w:rFonts w:ascii="Calibri" w:hAnsi="Calibri" w:cs="Arial"/>
          <w:b/>
          <w:sz w:val="22"/>
          <w:szCs w:val="22"/>
        </w:rPr>
        <w:t xml:space="preserve">External </w:t>
      </w:r>
    </w:p>
    <w:p w14:paraId="476C437C"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Ratepayers</w:t>
      </w:r>
    </w:p>
    <w:p w14:paraId="1F65BF98"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 xml:space="preserve">Community groups </w:t>
      </w:r>
    </w:p>
    <w:p w14:paraId="1D73F201" w14:textId="77777777" w:rsidR="0038765B" w:rsidRPr="00C10B48" w:rsidRDefault="0038765B" w:rsidP="0038765B">
      <w:pPr>
        <w:numPr>
          <w:ilvl w:val="0"/>
          <w:numId w:val="6"/>
        </w:numPr>
        <w:spacing w:line="276" w:lineRule="auto"/>
        <w:contextualSpacing/>
        <w:rPr>
          <w:rFonts w:ascii="Calibri" w:hAnsi="Calibri" w:cs="Arial"/>
          <w:sz w:val="22"/>
          <w:szCs w:val="22"/>
        </w:rPr>
      </w:pPr>
      <w:r w:rsidRPr="00C10B48">
        <w:rPr>
          <w:rFonts w:ascii="Calibri" w:eastAsia="Calibri" w:hAnsi="Calibri"/>
          <w:sz w:val="22"/>
          <w:szCs w:val="22"/>
        </w:rPr>
        <w:t>General public</w:t>
      </w:r>
      <w:r w:rsidRPr="00C10B48">
        <w:rPr>
          <w:rFonts w:ascii="Calibri" w:hAnsi="Calibri" w:cs="Arial"/>
          <w:sz w:val="22"/>
          <w:szCs w:val="22"/>
        </w:rPr>
        <w:t xml:space="preserve">  </w:t>
      </w:r>
    </w:p>
    <w:p w14:paraId="0417C44B" w14:textId="77777777" w:rsidR="0038765B" w:rsidRPr="00C10B48" w:rsidRDefault="0038765B" w:rsidP="0038765B">
      <w:pPr>
        <w:jc w:val="both"/>
        <w:rPr>
          <w:rFonts w:ascii="Calibri" w:hAnsi="Calibri" w:cs="Arial"/>
          <w:sz w:val="22"/>
          <w:szCs w:val="22"/>
        </w:rPr>
      </w:pPr>
    </w:p>
    <w:p w14:paraId="1ED22001" w14:textId="77777777" w:rsidR="0038765B" w:rsidRPr="00C10B48" w:rsidRDefault="0038765B" w:rsidP="0038765B">
      <w:pPr>
        <w:numPr>
          <w:ilvl w:val="0"/>
          <w:numId w:val="2"/>
        </w:numPr>
        <w:spacing w:line="276" w:lineRule="auto"/>
        <w:jc w:val="both"/>
        <w:rPr>
          <w:rFonts w:ascii="Calibri" w:hAnsi="Calibri" w:cs="Arial"/>
          <w:sz w:val="22"/>
          <w:szCs w:val="22"/>
        </w:rPr>
      </w:pPr>
      <w:r w:rsidRPr="00C10B48">
        <w:rPr>
          <w:rFonts w:ascii="Calibri" w:hAnsi="Calibri" w:cs="Arial"/>
          <w:b/>
          <w:sz w:val="22"/>
          <w:szCs w:val="22"/>
        </w:rPr>
        <w:t xml:space="preserve">Level of Authority </w:t>
      </w:r>
    </w:p>
    <w:p w14:paraId="7E228706"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Operates under direction of the Leading Hand – Parks and Gardens within established guidelines, procedures and policies of Council.</w:t>
      </w:r>
    </w:p>
    <w:p w14:paraId="0DA2E805"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Responsible for the quality and completion of own work subject to general direction.</w:t>
      </w:r>
    </w:p>
    <w:p w14:paraId="3DABBE97"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Responsible for materials, tools, equipment and minor plant being used.</w:t>
      </w:r>
    </w:p>
    <w:p w14:paraId="00BB783B"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Responsible for quality control/assurance procedures, including recognition of quality deviation/faults.</w:t>
      </w:r>
    </w:p>
    <w:p w14:paraId="33002CF3" w14:textId="77777777" w:rsidR="0038765B"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May be responsible for the limited guidance of a small work group.</w:t>
      </w:r>
    </w:p>
    <w:p w14:paraId="28C944FD" w14:textId="77777777" w:rsidR="003424BF" w:rsidRDefault="003424BF" w:rsidP="003424BF">
      <w:pPr>
        <w:spacing w:line="276" w:lineRule="auto"/>
        <w:contextualSpacing/>
        <w:rPr>
          <w:rFonts w:ascii="Calibri" w:eastAsia="Calibri" w:hAnsi="Calibri"/>
          <w:sz w:val="22"/>
          <w:szCs w:val="22"/>
        </w:rPr>
      </w:pPr>
    </w:p>
    <w:p w14:paraId="4C6873AA" w14:textId="77777777" w:rsidR="003424BF" w:rsidRPr="00C10B48" w:rsidRDefault="003424BF" w:rsidP="003424BF">
      <w:pPr>
        <w:spacing w:line="276" w:lineRule="auto"/>
        <w:contextualSpacing/>
        <w:rPr>
          <w:rFonts w:ascii="Calibri" w:eastAsia="Calibri" w:hAnsi="Calibri"/>
          <w:sz w:val="22"/>
          <w:szCs w:val="22"/>
        </w:rPr>
      </w:pPr>
    </w:p>
    <w:p w14:paraId="5E2A2978" w14:textId="77777777" w:rsidR="0038765B" w:rsidRPr="00C10B48" w:rsidRDefault="0038765B" w:rsidP="0038765B">
      <w:pPr>
        <w:ind w:left="1080"/>
        <w:contextualSpacing/>
        <w:rPr>
          <w:rFonts w:ascii="Calibri" w:eastAsia="Calibri" w:hAnsi="Calibri"/>
          <w:sz w:val="22"/>
          <w:szCs w:val="22"/>
        </w:rPr>
      </w:pPr>
    </w:p>
    <w:p w14:paraId="1285C78C"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lastRenderedPageBreak/>
        <w:t>Selection Criteria</w:t>
      </w:r>
    </w:p>
    <w:p w14:paraId="31450F5E"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Ability to work autonomously as well as part of a team.</w:t>
      </w:r>
    </w:p>
    <w:p w14:paraId="416B43E4"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Proven ability to operate mowers, tractors, and other basic gardening equipment.</w:t>
      </w:r>
    </w:p>
    <w:p w14:paraId="4B186B40"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Basic oral, written and number literacy skills.</w:t>
      </w:r>
    </w:p>
    <w:p w14:paraId="02D765E6" w14:textId="77777777" w:rsidR="00E8000F" w:rsidRPr="00C10B48" w:rsidRDefault="00E8000F"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Knowledge and previous experience in horticulture (desirable).</w:t>
      </w:r>
    </w:p>
    <w:p w14:paraId="1C6CCE65" w14:textId="77777777" w:rsidR="0038765B" w:rsidRDefault="007B3FF0"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“H</w:t>
      </w:r>
      <w:r w:rsidR="0038765B" w:rsidRPr="00C10B48">
        <w:rPr>
          <w:rFonts w:ascii="Calibri" w:eastAsia="Calibri" w:hAnsi="Calibri"/>
          <w:sz w:val="22"/>
          <w:szCs w:val="22"/>
        </w:rPr>
        <w:t>R” class driver’s licence.</w:t>
      </w:r>
    </w:p>
    <w:p w14:paraId="1536C81F" w14:textId="77777777" w:rsidR="00BA583F" w:rsidRPr="00C10B48" w:rsidRDefault="00BA583F" w:rsidP="0038765B">
      <w:pPr>
        <w:numPr>
          <w:ilvl w:val="0"/>
          <w:numId w:val="6"/>
        </w:numPr>
        <w:spacing w:line="276" w:lineRule="auto"/>
        <w:contextualSpacing/>
        <w:rPr>
          <w:rFonts w:ascii="Calibri" w:eastAsia="Calibri" w:hAnsi="Calibri"/>
          <w:sz w:val="22"/>
          <w:szCs w:val="22"/>
        </w:rPr>
      </w:pPr>
      <w:r>
        <w:rPr>
          <w:rFonts w:ascii="Calibri" w:eastAsia="Calibri" w:hAnsi="Calibri"/>
          <w:sz w:val="22"/>
          <w:szCs w:val="22"/>
        </w:rPr>
        <w:t>White Card</w:t>
      </w:r>
    </w:p>
    <w:p w14:paraId="71A8060E" w14:textId="77777777" w:rsidR="0038765B" w:rsidRPr="00C10B48" w:rsidRDefault="0038765B" w:rsidP="0038765B">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First Aid.</w:t>
      </w:r>
    </w:p>
    <w:p w14:paraId="55FD3B26" w14:textId="77777777" w:rsidR="0038765B" w:rsidRPr="00C10B48" w:rsidRDefault="0038765B" w:rsidP="0038765B">
      <w:pPr>
        <w:ind w:left="1800"/>
        <w:rPr>
          <w:rFonts w:ascii="Calibri" w:hAnsi="Calibri" w:cs="Arial"/>
          <w:sz w:val="22"/>
          <w:szCs w:val="22"/>
        </w:rPr>
      </w:pPr>
    </w:p>
    <w:p w14:paraId="6ED30894" w14:textId="77777777" w:rsidR="0038765B" w:rsidRPr="00C10B48" w:rsidRDefault="0038765B" w:rsidP="0038765B">
      <w:pPr>
        <w:numPr>
          <w:ilvl w:val="0"/>
          <w:numId w:val="2"/>
        </w:numPr>
        <w:spacing w:line="276" w:lineRule="auto"/>
        <w:jc w:val="both"/>
        <w:rPr>
          <w:rFonts w:ascii="Calibri" w:hAnsi="Calibri" w:cs="Arial"/>
          <w:b/>
          <w:sz w:val="22"/>
          <w:szCs w:val="22"/>
        </w:rPr>
      </w:pPr>
      <w:r w:rsidRPr="00C10B48">
        <w:rPr>
          <w:rFonts w:ascii="Calibri" w:hAnsi="Calibri" w:cs="Arial"/>
          <w:b/>
          <w:sz w:val="22"/>
          <w:szCs w:val="22"/>
        </w:rPr>
        <w:t>References</w:t>
      </w:r>
    </w:p>
    <w:p w14:paraId="30FD058F" w14:textId="77777777" w:rsidR="006425BC" w:rsidRPr="00C10B48" w:rsidRDefault="0038765B" w:rsidP="000C3B7C">
      <w:pPr>
        <w:numPr>
          <w:ilvl w:val="0"/>
          <w:numId w:val="6"/>
        </w:numPr>
        <w:spacing w:line="276" w:lineRule="auto"/>
        <w:contextualSpacing/>
        <w:rPr>
          <w:rFonts w:cs="Arial"/>
        </w:rPr>
      </w:pPr>
      <w:r w:rsidRPr="000C3B7C">
        <w:rPr>
          <w:rFonts w:ascii="Calibri" w:eastAsia="Calibri" w:hAnsi="Calibri"/>
          <w:sz w:val="22"/>
          <w:szCs w:val="22"/>
        </w:rPr>
        <w:t>The details of two referees will be requested during the application process.</w:t>
      </w:r>
      <w:r w:rsidR="006425BC" w:rsidRPr="00C10B48">
        <w:rPr>
          <w:rFonts w:cs="Arial"/>
        </w:rPr>
        <w:br w:type="page"/>
      </w:r>
    </w:p>
    <w:p w14:paraId="75CB1916" w14:textId="77777777" w:rsidR="00696186" w:rsidRPr="00C10B48" w:rsidRDefault="00696186" w:rsidP="00FF40D5">
      <w:pPr>
        <w:jc w:val="center"/>
        <w:rPr>
          <w:rFonts w:asciiTheme="minorHAnsi" w:eastAsiaTheme="minorEastAsia" w:hAnsiTheme="minorHAnsi" w:cs="Arial"/>
          <w:sz w:val="22"/>
          <w:szCs w:val="22"/>
        </w:rPr>
      </w:pPr>
      <w:bookmarkStart w:id="4" w:name="_Toc371945909"/>
      <w:r w:rsidRPr="00C10B48">
        <w:rPr>
          <w:b/>
          <w:noProof/>
          <w:sz w:val="32"/>
          <w:szCs w:val="20"/>
          <w:u w:val="single"/>
          <w:lang w:eastAsia="en-AU"/>
        </w:rPr>
        <w:lastRenderedPageBreak/>
        <w:drawing>
          <wp:anchor distT="0" distB="0" distL="114300" distR="114300" simplePos="0" relativeHeight="251677696" behindDoc="1" locked="0" layoutInCell="1" allowOverlap="1" wp14:anchorId="38079FA9" wp14:editId="1784E7D8">
            <wp:simplePos x="0" y="0"/>
            <wp:positionH relativeFrom="margin">
              <wp:align>center</wp:align>
            </wp:positionH>
            <wp:positionV relativeFrom="paragraph">
              <wp:posOffset>6985</wp:posOffset>
            </wp:positionV>
            <wp:extent cx="2159635" cy="779145"/>
            <wp:effectExtent l="0" t="0" r="0" b="1905"/>
            <wp:wrapTight wrapText="bothSides">
              <wp:wrapPolygon edited="0">
                <wp:start x="0" y="0"/>
                <wp:lineTo x="0" y="21125"/>
                <wp:lineTo x="21340" y="21125"/>
                <wp:lineTo x="21340" y="0"/>
                <wp:lineTo x="0" y="0"/>
              </wp:wrapPolygon>
            </wp:wrapTight>
            <wp:docPr id="9" name="Picture 9"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E4E8A" w14:textId="77777777" w:rsidR="00696186" w:rsidRPr="00C10B48" w:rsidRDefault="00696186" w:rsidP="00FF40D5">
      <w:pPr>
        <w:jc w:val="center"/>
        <w:rPr>
          <w:rFonts w:asciiTheme="minorHAnsi" w:eastAsiaTheme="minorEastAsia" w:hAnsiTheme="minorHAnsi" w:cs="Arial"/>
          <w:sz w:val="22"/>
          <w:szCs w:val="22"/>
        </w:rPr>
      </w:pPr>
    </w:p>
    <w:p w14:paraId="6D67CD2F" w14:textId="77777777" w:rsidR="00696186" w:rsidRPr="00C10B48" w:rsidRDefault="00696186" w:rsidP="00FF40D5">
      <w:pPr>
        <w:jc w:val="center"/>
        <w:rPr>
          <w:rFonts w:asciiTheme="minorHAnsi" w:eastAsiaTheme="minorEastAsia" w:hAnsiTheme="minorHAnsi" w:cs="Arial"/>
          <w:sz w:val="22"/>
          <w:szCs w:val="22"/>
        </w:rPr>
      </w:pPr>
    </w:p>
    <w:p w14:paraId="42378819" w14:textId="77777777" w:rsidR="00696186" w:rsidRPr="00C10B48" w:rsidRDefault="00696186" w:rsidP="00FF40D5">
      <w:pPr>
        <w:jc w:val="center"/>
        <w:rPr>
          <w:rFonts w:asciiTheme="minorHAnsi" w:eastAsiaTheme="minorEastAsia" w:hAnsiTheme="minorHAnsi" w:cs="Arial"/>
          <w:sz w:val="22"/>
          <w:szCs w:val="22"/>
        </w:rPr>
      </w:pPr>
    </w:p>
    <w:p w14:paraId="676D0304" w14:textId="77777777" w:rsidR="00696186" w:rsidRPr="00C10B48" w:rsidRDefault="00696186" w:rsidP="00FF40D5">
      <w:pPr>
        <w:jc w:val="center"/>
        <w:rPr>
          <w:rFonts w:asciiTheme="minorHAnsi" w:eastAsiaTheme="minorEastAsia" w:hAnsiTheme="minorHAnsi" w:cs="Arial"/>
          <w:sz w:val="22"/>
          <w:szCs w:val="22"/>
        </w:rPr>
      </w:pPr>
    </w:p>
    <w:p w14:paraId="5C19ABC9" w14:textId="77777777" w:rsidR="00ED3C5B" w:rsidRPr="00C10B48" w:rsidRDefault="00ED3C5B" w:rsidP="00FF40D5">
      <w:pPr>
        <w:jc w:val="center"/>
        <w:rPr>
          <w:rFonts w:asciiTheme="minorHAnsi" w:eastAsiaTheme="minorEastAsia" w:hAnsiTheme="minorHAnsi" w:cs="Arial"/>
          <w:b/>
          <w:sz w:val="28"/>
          <w:szCs w:val="28"/>
        </w:rPr>
      </w:pPr>
    </w:p>
    <w:p w14:paraId="5FE0171C" w14:textId="77777777" w:rsidR="00FF40D5" w:rsidRPr="00C10B48" w:rsidRDefault="00696186" w:rsidP="00FF40D5">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REMUNERATION DETAILS</w:t>
      </w:r>
    </w:p>
    <w:p w14:paraId="32E365E3" w14:textId="77777777" w:rsidR="00696186" w:rsidRPr="00C10B48" w:rsidRDefault="00696186" w:rsidP="00FF40D5">
      <w:pPr>
        <w:jc w:val="center"/>
        <w:rPr>
          <w:rFonts w:asciiTheme="minorHAnsi" w:eastAsiaTheme="minorEastAsia" w:hAnsiTheme="minorHAnsi" w:cs="Arial"/>
          <w:b/>
          <w:sz w:val="28"/>
          <w:szCs w:val="28"/>
        </w:rPr>
      </w:pPr>
    </w:p>
    <w:p w14:paraId="58C891B3" w14:textId="77777777" w:rsidR="00EF0714" w:rsidRPr="00C10B48" w:rsidRDefault="00EF0714" w:rsidP="00EF0714">
      <w:pPr>
        <w:jc w:val="both"/>
        <w:rPr>
          <w:rFonts w:asciiTheme="minorHAnsi" w:hAnsiTheme="minorHAnsi"/>
          <w:sz w:val="22"/>
          <w:szCs w:val="22"/>
        </w:rPr>
      </w:pPr>
      <w:r w:rsidRPr="00C10B48">
        <w:rPr>
          <w:rFonts w:asciiTheme="minorHAnsi" w:eastAsiaTheme="majorEastAsia" w:hAnsiTheme="minorHAnsi" w:cstheme="majorBidi"/>
          <w:b/>
          <w:bCs/>
          <w:sz w:val="22"/>
          <w:szCs w:val="22"/>
        </w:rPr>
        <w:t>EMPLOYMENT CONDITIONS</w:t>
      </w:r>
      <w:bookmarkEnd w:id="4"/>
      <w:r w:rsidRPr="00C10B48">
        <w:rPr>
          <w:rFonts w:asciiTheme="minorHAnsi" w:eastAsiaTheme="majorEastAsia" w:hAnsiTheme="minorHAnsi" w:cstheme="majorBidi"/>
          <w:b/>
          <w:bCs/>
          <w:sz w:val="22"/>
          <w:szCs w:val="22"/>
        </w:rPr>
        <w:t xml:space="preserve"> </w:t>
      </w:r>
    </w:p>
    <w:tbl>
      <w:tblPr>
        <w:tblStyle w:val="TableGrid"/>
        <w:tblpPr w:leftFromText="180" w:rightFromText="180" w:vertAnchor="text" w:horzAnchor="margin" w:tblpX="108" w:tblpY="330"/>
        <w:tblW w:w="9747" w:type="dxa"/>
        <w:tblLook w:val="04A0" w:firstRow="1" w:lastRow="0" w:firstColumn="1" w:lastColumn="0" w:noHBand="0" w:noVBand="1"/>
      </w:tblPr>
      <w:tblGrid>
        <w:gridCol w:w="2889"/>
        <w:gridCol w:w="6858"/>
      </w:tblGrid>
      <w:tr w:rsidR="00EF0714" w:rsidRPr="00C10B48" w14:paraId="70E0FE9C" w14:textId="77777777" w:rsidTr="0020156A">
        <w:trPr>
          <w:trHeight w:val="411"/>
        </w:trPr>
        <w:tc>
          <w:tcPr>
            <w:tcW w:w="2889" w:type="dxa"/>
          </w:tcPr>
          <w:p w14:paraId="218A70DF" w14:textId="77777777" w:rsidR="00EF0714" w:rsidRPr="00C10B48" w:rsidRDefault="00EF0714"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Location</w:t>
            </w:r>
          </w:p>
        </w:tc>
        <w:tc>
          <w:tcPr>
            <w:tcW w:w="6858" w:type="dxa"/>
          </w:tcPr>
          <w:p w14:paraId="5718E39E" w14:textId="77777777" w:rsidR="00EF0714" w:rsidRPr="00C10B48" w:rsidRDefault="00EF0714" w:rsidP="0020156A">
            <w:pPr>
              <w:jc w:val="both"/>
              <w:rPr>
                <w:rFonts w:asciiTheme="minorHAnsi" w:hAnsiTheme="minorHAnsi"/>
                <w:bCs/>
                <w:sz w:val="22"/>
                <w:szCs w:val="22"/>
              </w:rPr>
            </w:pPr>
            <w:r w:rsidRPr="00C10B48">
              <w:rPr>
                <w:rFonts w:asciiTheme="minorHAnsi" w:hAnsiTheme="minorHAnsi"/>
                <w:bCs/>
                <w:sz w:val="22"/>
                <w:szCs w:val="22"/>
              </w:rPr>
              <w:t xml:space="preserve">The position is based at the Shire of Katanning </w:t>
            </w:r>
            <w:r w:rsidR="005E39C6" w:rsidRPr="00C10B48">
              <w:rPr>
                <w:rFonts w:asciiTheme="minorHAnsi" w:hAnsiTheme="minorHAnsi"/>
                <w:bCs/>
                <w:sz w:val="22"/>
                <w:szCs w:val="22"/>
              </w:rPr>
              <w:t>Depot</w:t>
            </w:r>
            <w:r w:rsidR="001C24C9" w:rsidRPr="00C10B48">
              <w:rPr>
                <w:rFonts w:asciiTheme="minorHAnsi" w:hAnsiTheme="minorHAnsi"/>
                <w:bCs/>
                <w:sz w:val="22"/>
                <w:szCs w:val="22"/>
              </w:rPr>
              <w:t>.</w:t>
            </w:r>
          </w:p>
        </w:tc>
      </w:tr>
      <w:tr w:rsidR="00EF0714" w:rsidRPr="00C10B48" w14:paraId="49F94BAE" w14:textId="77777777" w:rsidTr="0020156A">
        <w:trPr>
          <w:trHeight w:val="416"/>
        </w:trPr>
        <w:tc>
          <w:tcPr>
            <w:tcW w:w="2889" w:type="dxa"/>
          </w:tcPr>
          <w:p w14:paraId="02949B30" w14:textId="77777777" w:rsidR="00EF0714" w:rsidRPr="00C10B48" w:rsidRDefault="00EF0714"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Industrial agreement</w:t>
            </w:r>
          </w:p>
        </w:tc>
        <w:tc>
          <w:tcPr>
            <w:tcW w:w="6858" w:type="dxa"/>
          </w:tcPr>
          <w:p w14:paraId="1A12454D" w14:textId="0218B646" w:rsidR="00EF0714" w:rsidRPr="00C10B48" w:rsidRDefault="00EF0714" w:rsidP="0020156A">
            <w:pPr>
              <w:jc w:val="both"/>
              <w:rPr>
                <w:rFonts w:asciiTheme="minorHAnsi" w:hAnsiTheme="minorHAnsi"/>
                <w:sz w:val="22"/>
                <w:szCs w:val="22"/>
              </w:rPr>
            </w:pPr>
            <w:r w:rsidRPr="00C10B48">
              <w:rPr>
                <w:rFonts w:asciiTheme="minorHAnsi" w:hAnsiTheme="minorHAnsi"/>
                <w:sz w:val="22"/>
                <w:szCs w:val="22"/>
              </w:rPr>
              <w:t xml:space="preserve">Local Government Industry Award </w:t>
            </w:r>
            <w:r w:rsidR="00554921">
              <w:rPr>
                <w:rFonts w:asciiTheme="minorHAnsi" w:hAnsiTheme="minorHAnsi"/>
                <w:sz w:val="22"/>
                <w:szCs w:val="22"/>
              </w:rPr>
              <w:t>2020</w:t>
            </w:r>
            <w:r w:rsidR="003701B7" w:rsidRPr="00C10B48">
              <w:rPr>
                <w:rFonts w:asciiTheme="minorHAnsi" w:hAnsiTheme="minorHAnsi"/>
                <w:sz w:val="22"/>
                <w:szCs w:val="22"/>
              </w:rPr>
              <w:t xml:space="preserve">, Level </w:t>
            </w:r>
            <w:r w:rsidR="0038765B" w:rsidRPr="00C10B48">
              <w:rPr>
                <w:rFonts w:asciiTheme="minorHAnsi" w:hAnsiTheme="minorHAnsi"/>
                <w:sz w:val="22"/>
                <w:szCs w:val="22"/>
              </w:rPr>
              <w:t>3</w:t>
            </w:r>
            <w:r w:rsidR="001C24C9" w:rsidRPr="00C10B48">
              <w:rPr>
                <w:rFonts w:asciiTheme="minorHAnsi" w:hAnsiTheme="minorHAnsi"/>
                <w:sz w:val="22"/>
                <w:szCs w:val="22"/>
              </w:rPr>
              <w:t>.</w:t>
            </w:r>
          </w:p>
        </w:tc>
      </w:tr>
      <w:tr w:rsidR="00EF0714" w:rsidRPr="00C10B48" w14:paraId="5E8800DA" w14:textId="77777777" w:rsidTr="001C24C9">
        <w:trPr>
          <w:trHeight w:val="422"/>
        </w:trPr>
        <w:tc>
          <w:tcPr>
            <w:tcW w:w="2889" w:type="dxa"/>
            <w:shd w:val="clear" w:color="auto" w:fill="auto"/>
          </w:tcPr>
          <w:p w14:paraId="7BD91F3C" w14:textId="77777777" w:rsidR="00EF0714" w:rsidRPr="00C10B48" w:rsidRDefault="00EF0714"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Salary</w:t>
            </w:r>
          </w:p>
        </w:tc>
        <w:tc>
          <w:tcPr>
            <w:tcW w:w="6858" w:type="dxa"/>
            <w:shd w:val="clear" w:color="auto" w:fill="auto"/>
          </w:tcPr>
          <w:p w14:paraId="1A5AF28C" w14:textId="1EE8C037" w:rsidR="00EF0714" w:rsidRDefault="006C7ABC" w:rsidP="0020156A">
            <w:pPr>
              <w:jc w:val="both"/>
              <w:rPr>
                <w:rFonts w:asciiTheme="minorHAnsi" w:hAnsiTheme="minorHAnsi"/>
                <w:bCs/>
                <w:sz w:val="22"/>
                <w:szCs w:val="22"/>
              </w:rPr>
            </w:pPr>
            <w:r w:rsidRPr="00C10B48">
              <w:rPr>
                <w:rFonts w:asciiTheme="minorHAnsi" w:hAnsiTheme="minorHAnsi"/>
                <w:bCs/>
                <w:sz w:val="22"/>
                <w:szCs w:val="22"/>
              </w:rPr>
              <w:t xml:space="preserve">Up to </w:t>
            </w:r>
            <w:r w:rsidR="00CF023C" w:rsidRPr="00C10B48">
              <w:rPr>
                <w:rFonts w:asciiTheme="minorHAnsi" w:hAnsiTheme="minorHAnsi"/>
                <w:bCs/>
                <w:sz w:val="22"/>
                <w:szCs w:val="22"/>
              </w:rPr>
              <w:t>$</w:t>
            </w:r>
            <w:r w:rsidR="0038765B" w:rsidRPr="00C10B48">
              <w:rPr>
                <w:rFonts w:asciiTheme="minorHAnsi" w:hAnsiTheme="minorHAnsi"/>
                <w:bCs/>
                <w:sz w:val="22"/>
                <w:szCs w:val="22"/>
              </w:rPr>
              <w:t>2</w:t>
            </w:r>
            <w:r w:rsidR="00F26B63">
              <w:rPr>
                <w:rFonts w:asciiTheme="minorHAnsi" w:hAnsiTheme="minorHAnsi"/>
                <w:bCs/>
                <w:sz w:val="22"/>
                <w:szCs w:val="22"/>
              </w:rPr>
              <w:t>6.77</w:t>
            </w:r>
            <w:r w:rsidR="00595020" w:rsidRPr="00C10B48">
              <w:rPr>
                <w:rFonts w:asciiTheme="minorHAnsi" w:hAnsiTheme="minorHAnsi"/>
                <w:bCs/>
                <w:sz w:val="22"/>
                <w:szCs w:val="22"/>
              </w:rPr>
              <w:t xml:space="preserve"> per hour depending on qualifications and experience.</w:t>
            </w:r>
          </w:p>
          <w:p w14:paraId="53903682" w14:textId="05617819" w:rsidR="00310CD2" w:rsidRPr="00C10B48" w:rsidRDefault="00310CD2" w:rsidP="0020156A">
            <w:pPr>
              <w:jc w:val="both"/>
              <w:rPr>
                <w:rFonts w:asciiTheme="minorHAnsi" w:hAnsiTheme="minorHAnsi"/>
                <w:bCs/>
                <w:sz w:val="22"/>
                <w:szCs w:val="22"/>
              </w:rPr>
            </w:pPr>
            <w:r>
              <w:rPr>
                <w:rFonts w:asciiTheme="minorHAnsi" w:hAnsiTheme="minorHAnsi"/>
                <w:bCs/>
                <w:sz w:val="22"/>
                <w:szCs w:val="22"/>
              </w:rPr>
              <w:t>$1.31 per hour Level 2 Working Conditions Allowance</w:t>
            </w:r>
          </w:p>
        </w:tc>
      </w:tr>
      <w:tr w:rsidR="00C31687" w:rsidRPr="00C10B48" w14:paraId="6696E83D" w14:textId="77777777" w:rsidTr="001C24C9">
        <w:trPr>
          <w:trHeight w:val="422"/>
        </w:trPr>
        <w:tc>
          <w:tcPr>
            <w:tcW w:w="2889" w:type="dxa"/>
            <w:shd w:val="clear" w:color="auto" w:fill="auto"/>
          </w:tcPr>
          <w:p w14:paraId="22958D0E" w14:textId="77777777" w:rsidR="00C31687" w:rsidRPr="00C10B48" w:rsidRDefault="00C31687"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Employment Basis</w:t>
            </w:r>
          </w:p>
        </w:tc>
        <w:tc>
          <w:tcPr>
            <w:tcW w:w="6858" w:type="dxa"/>
            <w:shd w:val="clear" w:color="auto" w:fill="auto"/>
          </w:tcPr>
          <w:p w14:paraId="5E510E1A" w14:textId="481CA4BE" w:rsidR="00C31687" w:rsidRPr="00C10B48" w:rsidRDefault="00F26B63" w:rsidP="0020156A">
            <w:pPr>
              <w:jc w:val="both"/>
              <w:rPr>
                <w:rFonts w:asciiTheme="minorHAnsi" w:hAnsiTheme="minorHAnsi"/>
                <w:bCs/>
                <w:sz w:val="22"/>
                <w:szCs w:val="22"/>
              </w:rPr>
            </w:pPr>
            <w:r>
              <w:rPr>
                <w:rFonts w:asciiTheme="minorHAnsi" w:hAnsiTheme="minorHAnsi"/>
                <w:bCs/>
                <w:sz w:val="22"/>
                <w:szCs w:val="22"/>
              </w:rPr>
              <w:t>12 Months Fixed Term</w:t>
            </w:r>
            <w:r w:rsidR="005E39C6" w:rsidRPr="00C10B48">
              <w:rPr>
                <w:rFonts w:asciiTheme="minorHAnsi" w:hAnsiTheme="minorHAnsi"/>
                <w:bCs/>
                <w:sz w:val="22"/>
                <w:szCs w:val="22"/>
              </w:rPr>
              <w:t xml:space="preserve"> – 76 hours a fortnight.</w:t>
            </w:r>
          </w:p>
        </w:tc>
      </w:tr>
      <w:tr w:rsidR="00696186" w:rsidRPr="00C10B48" w14:paraId="2756B154" w14:textId="77777777" w:rsidTr="0020156A">
        <w:trPr>
          <w:trHeight w:val="326"/>
        </w:trPr>
        <w:tc>
          <w:tcPr>
            <w:tcW w:w="2889" w:type="dxa"/>
          </w:tcPr>
          <w:p w14:paraId="46586279" w14:textId="77777777" w:rsidR="00696186" w:rsidRPr="00C10B48" w:rsidRDefault="00696186"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Superannuation</w:t>
            </w:r>
          </w:p>
        </w:tc>
        <w:tc>
          <w:tcPr>
            <w:tcW w:w="6858" w:type="dxa"/>
          </w:tcPr>
          <w:p w14:paraId="47C68E87" w14:textId="3F9FD652" w:rsidR="00696186" w:rsidRPr="00C10B48" w:rsidRDefault="00696186" w:rsidP="0020156A">
            <w:pPr>
              <w:jc w:val="both"/>
              <w:rPr>
                <w:rFonts w:asciiTheme="minorHAnsi" w:hAnsiTheme="minorHAnsi"/>
                <w:bCs/>
                <w:sz w:val="22"/>
                <w:szCs w:val="22"/>
              </w:rPr>
            </w:pPr>
            <w:r w:rsidRPr="00C10B48">
              <w:rPr>
                <w:rFonts w:asciiTheme="minorHAnsi" w:hAnsiTheme="minorHAnsi"/>
                <w:bCs/>
                <w:sz w:val="22"/>
                <w:szCs w:val="22"/>
                <w:lang w:val="en-US"/>
              </w:rPr>
              <w:t xml:space="preserve">Superannuation of up to </w:t>
            </w:r>
            <w:r w:rsidR="000C3B7C">
              <w:rPr>
                <w:rFonts w:asciiTheme="minorHAnsi" w:hAnsiTheme="minorHAnsi"/>
                <w:bCs/>
                <w:sz w:val="22"/>
                <w:szCs w:val="22"/>
                <w:lang w:val="en-US"/>
              </w:rPr>
              <w:t>1</w:t>
            </w:r>
            <w:r w:rsidR="00310CD2">
              <w:rPr>
                <w:rFonts w:asciiTheme="minorHAnsi" w:hAnsiTheme="minorHAnsi"/>
                <w:bCs/>
                <w:sz w:val="22"/>
                <w:szCs w:val="22"/>
                <w:lang w:val="en-US"/>
              </w:rPr>
              <w:t>4</w:t>
            </w:r>
            <w:r w:rsidR="00F26B63">
              <w:rPr>
                <w:rFonts w:asciiTheme="minorHAnsi" w:hAnsiTheme="minorHAnsi"/>
                <w:bCs/>
                <w:sz w:val="22"/>
                <w:szCs w:val="22"/>
                <w:lang w:val="en-US"/>
              </w:rPr>
              <w:t>.5</w:t>
            </w:r>
            <w:r w:rsidRPr="00C10B48">
              <w:rPr>
                <w:rFonts w:asciiTheme="minorHAnsi" w:hAnsiTheme="minorHAnsi"/>
                <w:bCs/>
                <w:sz w:val="22"/>
                <w:szCs w:val="22"/>
                <w:lang w:val="en-US"/>
              </w:rPr>
              <w:t xml:space="preserve">% based on </w:t>
            </w:r>
            <w:r w:rsidR="000C3B7C">
              <w:rPr>
                <w:rFonts w:asciiTheme="minorHAnsi" w:hAnsiTheme="minorHAnsi"/>
                <w:bCs/>
                <w:sz w:val="22"/>
                <w:szCs w:val="22"/>
                <w:lang w:val="en-US"/>
              </w:rPr>
              <w:t>1</w:t>
            </w:r>
            <w:r w:rsidR="00310CD2">
              <w:rPr>
                <w:rFonts w:asciiTheme="minorHAnsi" w:hAnsiTheme="minorHAnsi"/>
                <w:bCs/>
                <w:sz w:val="22"/>
                <w:szCs w:val="22"/>
                <w:lang w:val="en-US"/>
              </w:rPr>
              <w:t>1</w:t>
            </w:r>
            <w:r w:rsidR="00F26B63">
              <w:rPr>
                <w:rFonts w:asciiTheme="minorHAnsi" w:hAnsiTheme="minorHAnsi"/>
                <w:bCs/>
                <w:sz w:val="22"/>
                <w:szCs w:val="22"/>
                <w:lang w:val="en-US"/>
              </w:rPr>
              <w:t>.5</w:t>
            </w:r>
            <w:r w:rsidRPr="00C10B48">
              <w:rPr>
                <w:rFonts w:asciiTheme="minorHAnsi" w:hAnsiTheme="minorHAnsi"/>
                <w:bCs/>
                <w:sz w:val="22"/>
                <w:szCs w:val="22"/>
                <w:lang w:val="en-US"/>
              </w:rPr>
              <w:t xml:space="preserve">% superannuation guarantee contributions and up to an additional 3% contingent upon the employee contributing </w:t>
            </w:r>
            <w:r w:rsidR="003424BF">
              <w:rPr>
                <w:rFonts w:asciiTheme="minorHAnsi" w:hAnsiTheme="minorHAnsi"/>
                <w:bCs/>
                <w:sz w:val="22"/>
                <w:szCs w:val="22"/>
                <w:lang w:val="en-US"/>
              </w:rPr>
              <w:t>3</w:t>
            </w:r>
            <w:r w:rsidRPr="00C10B48">
              <w:rPr>
                <w:rFonts w:asciiTheme="minorHAnsi" w:hAnsiTheme="minorHAnsi"/>
                <w:bCs/>
                <w:sz w:val="22"/>
                <w:szCs w:val="22"/>
                <w:lang w:val="en-US"/>
              </w:rPr>
              <w:t>%. Salary Sacrifice is available on the employee’s contributions.</w:t>
            </w:r>
          </w:p>
        </w:tc>
      </w:tr>
      <w:tr w:rsidR="00696186" w:rsidRPr="00C10B48" w14:paraId="5C481373" w14:textId="77777777" w:rsidTr="00696186">
        <w:trPr>
          <w:trHeight w:val="472"/>
        </w:trPr>
        <w:tc>
          <w:tcPr>
            <w:tcW w:w="2889" w:type="dxa"/>
          </w:tcPr>
          <w:p w14:paraId="43DDA6A7" w14:textId="77777777" w:rsidR="00696186" w:rsidRPr="00C10B48" w:rsidRDefault="00696186"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Annual leave</w:t>
            </w:r>
          </w:p>
        </w:tc>
        <w:tc>
          <w:tcPr>
            <w:tcW w:w="6858" w:type="dxa"/>
          </w:tcPr>
          <w:p w14:paraId="294F24EB" w14:textId="77777777" w:rsidR="00696186" w:rsidRPr="00C10B48" w:rsidRDefault="00696186" w:rsidP="0020156A">
            <w:pPr>
              <w:jc w:val="both"/>
              <w:rPr>
                <w:rFonts w:asciiTheme="minorHAnsi" w:hAnsiTheme="minorHAnsi"/>
                <w:bCs/>
                <w:sz w:val="22"/>
                <w:szCs w:val="22"/>
              </w:rPr>
            </w:pPr>
            <w:r w:rsidRPr="00C10B48">
              <w:rPr>
                <w:rFonts w:asciiTheme="minorHAnsi" w:hAnsiTheme="minorHAnsi"/>
                <w:bCs/>
                <w:sz w:val="22"/>
                <w:szCs w:val="22"/>
                <w:lang w:val="en-US"/>
              </w:rPr>
              <w:t>4 weeks leave paid annually</w:t>
            </w:r>
            <w:r w:rsidRPr="00C10B48">
              <w:rPr>
                <w:rFonts w:cs="Arial"/>
                <w:lang w:eastAsia="en-AU"/>
              </w:rPr>
              <w:t>.</w:t>
            </w:r>
          </w:p>
        </w:tc>
      </w:tr>
      <w:tr w:rsidR="00696186" w:rsidRPr="00C10B48" w14:paraId="4294FD4D" w14:textId="77777777" w:rsidTr="0020156A">
        <w:trPr>
          <w:trHeight w:val="271"/>
        </w:trPr>
        <w:tc>
          <w:tcPr>
            <w:tcW w:w="2889" w:type="dxa"/>
          </w:tcPr>
          <w:p w14:paraId="541F18F0" w14:textId="77777777" w:rsidR="00696186" w:rsidRPr="00C10B48" w:rsidRDefault="00696186" w:rsidP="0020156A">
            <w:pPr>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Personal/carer’s leave (recognised as sick leave)</w:t>
            </w:r>
          </w:p>
          <w:p w14:paraId="480C9A2F" w14:textId="77777777" w:rsidR="00696186" w:rsidRPr="00C10B48" w:rsidRDefault="00696186" w:rsidP="0020156A">
            <w:pPr>
              <w:jc w:val="both"/>
              <w:rPr>
                <w:rFonts w:asciiTheme="minorHAnsi" w:eastAsiaTheme="majorEastAsia" w:hAnsiTheme="minorHAnsi" w:cs="Arial"/>
                <w:b/>
                <w:bCs/>
                <w:sz w:val="22"/>
                <w:szCs w:val="22"/>
              </w:rPr>
            </w:pPr>
          </w:p>
          <w:p w14:paraId="2683E59A" w14:textId="77777777" w:rsidR="00696186" w:rsidRPr="00C10B48" w:rsidRDefault="00696186" w:rsidP="0020156A">
            <w:pPr>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Compassionate Leave</w:t>
            </w:r>
          </w:p>
        </w:tc>
        <w:tc>
          <w:tcPr>
            <w:tcW w:w="6858" w:type="dxa"/>
          </w:tcPr>
          <w:p w14:paraId="2D0C0755" w14:textId="148BE508" w:rsidR="00696186" w:rsidRPr="00C10B48" w:rsidRDefault="00696186" w:rsidP="0020156A">
            <w:pPr>
              <w:jc w:val="both"/>
              <w:textAlignment w:val="top"/>
              <w:rPr>
                <w:rFonts w:asciiTheme="minorHAnsi" w:hAnsiTheme="minorHAnsi" w:cs="Arial"/>
                <w:sz w:val="22"/>
                <w:szCs w:val="22"/>
                <w:lang w:eastAsia="en-AU"/>
              </w:rPr>
            </w:pPr>
            <w:r w:rsidRPr="00C10B48">
              <w:rPr>
                <w:rFonts w:asciiTheme="minorHAnsi" w:hAnsiTheme="minorHAnsi" w:cs="Arial"/>
                <w:sz w:val="22"/>
                <w:szCs w:val="22"/>
                <w:lang w:eastAsia="en-AU"/>
              </w:rPr>
              <w:t xml:space="preserve">Paid personal leave is available to employees for Illness or injury. Caring for immediate family or </w:t>
            </w:r>
            <w:r w:rsidR="00963383" w:rsidRPr="00C10B48">
              <w:rPr>
                <w:rFonts w:asciiTheme="minorHAnsi" w:hAnsiTheme="minorHAnsi" w:cs="Arial"/>
                <w:sz w:val="22"/>
                <w:szCs w:val="22"/>
                <w:lang w:eastAsia="en-AU"/>
              </w:rPr>
              <w:t>household</w:t>
            </w:r>
            <w:r w:rsidRPr="00C10B48">
              <w:rPr>
                <w:rFonts w:asciiTheme="minorHAnsi" w:hAnsiTheme="minorHAnsi" w:cs="Arial"/>
                <w:sz w:val="22"/>
                <w:szCs w:val="22"/>
                <w:lang w:eastAsia="en-AU"/>
              </w:rPr>
              <w:t xml:space="preserve"> members who are ill and require care</w:t>
            </w:r>
          </w:p>
          <w:p w14:paraId="41821F2C" w14:textId="77777777" w:rsidR="00696186" w:rsidRPr="00C10B48" w:rsidRDefault="00696186" w:rsidP="0020156A">
            <w:pPr>
              <w:jc w:val="both"/>
              <w:rPr>
                <w:rFonts w:asciiTheme="minorHAnsi" w:hAnsiTheme="minorHAnsi" w:cs="Arial"/>
                <w:sz w:val="22"/>
                <w:szCs w:val="22"/>
                <w:lang w:eastAsia="en-AU"/>
              </w:rPr>
            </w:pPr>
          </w:p>
          <w:p w14:paraId="37F2A5EA" w14:textId="77777777" w:rsidR="00696186" w:rsidRPr="00C10B48" w:rsidRDefault="00696186" w:rsidP="0020156A">
            <w:pPr>
              <w:jc w:val="both"/>
              <w:textAlignment w:val="top"/>
              <w:rPr>
                <w:rFonts w:asciiTheme="minorHAnsi" w:hAnsiTheme="minorHAnsi" w:cs="Arial"/>
                <w:sz w:val="22"/>
                <w:szCs w:val="22"/>
                <w:lang w:eastAsia="en-AU"/>
              </w:rPr>
            </w:pPr>
            <w:r w:rsidRPr="00C10B48">
              <w:rPr>
                <w:rFonts w:asciiTheme="minorHAnsi" w:hAnsiTheme="minorHAnsi" w:cs="Arial"/>
                <w:sz w:val="22"/>
                <w:szCs w:val="22"/>
                <w:lang w:eastAsia="en-AU"/>
              </w:rPr>
              <w:t>2 days paid leave per occasion for: Spending time with a member if an immediate family or household who has a serious illness or injury. Death of a member of immediate family</w:t>
            </w:r>
          </w:p>
          <w:p w14:paraId="72D3CE0F" w14:textId="77777777" w:rsidR="00696186" w:rsidRPr="00C10B48" w:rsidRDefault="00696186" w:rsidP="0020156A">
            <w:pPr>
              <w:jc w:val="both"/>
              <w:textAlignment w:val="top"/>
              <w:rPr>
                <w:rFonts w:asciiTheme="minorHAnsi" w:hAnsiTheme="minorHAnsi" w:cs="Arial"/>
                <w:sz w:val="22"/>
                <w:szCs w:val="22"/>
                <w:lang w:eastAsia="en-AU"/>
              </w:rPr>
            </w:pPr>
          </w:p>
        </w:tc>
      </w:tr>
      <w:tr w:rsidR="00696186" w:rsidRPr="00C10B48" w14:paraId="44886285" w14:textId="77777777" w:rsidTr="0020156A">
        <w:trPr>
          <w:trHeight w:val="271"/>
        </w:trPr>
        <w:tc>
          <w:tcPr>
            <w:tcW w:w="2889" w:type="dxa"/>
          </w:tcPr>
          <w:p w14:paraId="68C64385" w14:textId="77777777" w:rsidR="00696186" w:rsidRPr="00C10B48" w:rsidRDefault="00696186" w:rsidP="0020156A">
            <w:pPr>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Long Service Leave</w:t>
            </w:r>
          </w:p>
        </w:tc>
        <w:tc>
          <w:tcPr>
            <w:tcW w:w="6858" w:type="dxa"/>
          </w:tcPr>
          <w:p w14:paraId="19192946" w14:textId="77777777" w:rsidR="00696186" w:rsidRPr="00C10B48" w:rsidRDefault="00696186" w:rsidP="0020156A">
            <w:pPr>
              <w:jc w:val="both"/>
              <w:textAlignment w:val="top"/>
              <w:rPr>
                <w:rFonts w:asciiTheme="minorHAnsi" w:hAnsiTheme="minorHAnsi" w:cs="Arial"/>
                <w:sz w:val="22"/>
                <w:szCs w:val="22"/>
                <w:lang w:eastAsia="en-AU"/>
              </w:rPr>
            </w:pPr>
            <w:r w:rsidRPr="00C10B48">
              <w:rPr>
                <w:rFonts w:asciiTheme="minorHAnsi" w:hAnsiTheme="minorHAnsi" w:cs="Arial"/>
                <w:sz w:val="22"/>
                <w:szCs w:val="22"/>
                <w:lang w:eastAsia="en-AU"/>
              </w:rPr>
              <w:t>Thirteen (13</w:t>
            </w:r>
            <w:r w:rsidR="00297E53" w:rsidRPr="00C10B48">
              <w:rPr>
                <w:rFonts w:asciiTheme="minorHAnsi" w:hAnsiTheme="minorHAnsi" w:cs="Arial"/>
                <w:sz w:val="22"/>
                <w:szCs w:val="22"/>
                <w:lang w:eastAsia="en-AU"/>
              </w:rPr>
              <w:t>)</w:t>
            </w:r>
            <w:r w:rsidRPr="00C10B48">
              <w:rPr>
                <w:rFonts w:asciiTheme="minorHAnsi" w:hAnsiTheme="minorHAnsi" w:cs="Arial"/>
                <w:sz w:val="22"/>
                <w:szCs w:val="22"/>
                <w:lang w:eastAsia="en-AU"/>
              </w:rPr>
              <w:t xml:space="preserve"> weeks after ten (10) years of continuous Local Government service, transferable between Local Authorities in Western Australia.</w:t>
            </w:r>
          </w:p>
          <w:p w14:paraId="755121BE" w14:textId="77777777" w:rsidR="00696186" w:rsidRPr="00C10B48" w:rsidRDefault="00696186" w:rsidP="0020156A">
            <w:pPr>
              <w:jc w:val="both"/>
              <w:textAlignment w:val="top"/>
              <w:rPr>
                <w:rFonts w:asciiTheme="minorHAnsi" w:hAnsiTheme="minorHAnsi" w:cs="Arial"/>
                <w:sz w:val="22"/>
                <w:szCs w:val="22"/>
                <w:lang w:eastAsia="en-AU"/>
              </w:rPr>
            </w:pPr>
          </w:p>
        </w:tc>
      </w:tr>
      <w:tr w:rsidR="00696186" w:rsidRPr="00C10B48" w14:paraId="0F9C7569" w14:textId="77777777" w:rsidTr="0020156A">
        <w:trPr>
          <w:trHeight w:val="408"/>
        </w:trPr>
        <w:tc>
          <w:tcPr>
            <w:tcW w:w="2889" w:type="dxa"/>
          </w:tcPr>
          <w:p w14:paraId="3F3862C1" w14:textId="77777777" w:rsidR="00696186" w:rsidRPr="00C10B48" w:rsidRDefault="00696186"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Clothing allowance</w:t>
            </w:r>
          </w:p>
        </w:tc>
        <w:tc>
          <w:tcPr>
            <w:tcW w:w="6858" w:type="dxa"/>
          </w:tcPr>
          <w:p w14:paraId="7131692A" w14:textId="77777777" w:rsidR="00696186" w:rsidRPr="00C10B48" w:rsidRDefault="00CF023C" w:rsidP="0020156A">
            <w:pPr>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3 sets of uniform per financial year.</w:t>
            </w:r>
          </w:p>
        </w:tc>
      </w:tr>
      <w:tr w:rsidR="00696186" w:rsidRPr="00C10B48" w14:paraId="62CF7DFA" w14:textId="77777777" w:rsidTr="0020156A">
        <w:trPr>
          <w:trHeight w:val="408"/>
        </w:trPr>
        <w:tc>
          <w:tcPr>
            <w:tcW w:w="2889" w:type="dxa"/>
          </w:tcPr>
          <w:p w14:paraId="0050E815" w14:textId="77777777" w:rsidR="00696186" w:rsidRPr="00C10B48" w:rsidRDefault="00E21C2A"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Probationary P</w:t>
            </w:r>
            <w:r w:rsidR="00696186" w:rsidRPr="00C10B48">
              <w:rPr>
                <w:rFonts w:asciiTheme="minorHAnsi" w:eastAsiaTheme="majorEastAsia" w:hAnsiTheme="minorHAnsi" w:cs="Arial"/>
                <w:b/>
                <w:bCs/>
                <w:sz w:val="22"/>
                <w:szCs w:val="22"/>
              </w:rPr>
              <w:t>eriod</w:t>
            </w:r>
          </w:p>
        </w:tc>
        <w:tc>
          <w:tcPr>
            <w:tcW w:w="6858" w:type="dxa"/>
          </w:tcPr>
          <w:p w14:paraId="3AE4242D" w14:textId="77777777" w:rsidR="00696186" w:rsidRPr="00C10B48" w:rsidRDefault="00696186" w:rsidP="0020156A">
            <w:pPr>
              <w:jc w:val="both"/>
              <w:rPr>
                <w:rFonts w:asciiTheme="minorHAnsi" w:hAnsiTheme="minorHAnsi"/>
                <w:bCs/>
                <w:sz w:val="22"/>
                <w:szCs w:val="22"/>
              </w:rPr>
            </w:pPr>
            <w:r w:rsidRPr="00C10B48">
              <w:rPr>
                <w:rFonts w:asciiTheme="minorHAnsi" w:hAnsiTheme="minorHAnsi"/>
                <w:bCs/>
                <w:sz w:val="22"/>
                <w:szCs w:val="22"/>
              </w:rPr>
              <w:t>A three (3) month probationary period is applicable to this position.  At the successful completion of this period, your permanency will be confirmed by the Chief Executive Officer.</w:t>
            </w:r>
          </w:p>
          <w:p w14:paraId="5D4CB52E" w14:textId="77777777" w:rsidR="00696186" w:rsidRPr="00C10B48" w:rsidRDefault="00696186" w:rsidP="0020156A">
            <w:pPr>
              <w:jc w:val="both"/>
              <w:rPr>
                <w:rFonts w:asciiTheme="minorHAnsi" w:eastAsiaTheme="majorEastAsia" w:hAnsiTheme="minorHAnsi" w:cs="Arial"/>
                <w:bCs/>
                <w:sz w:val="22"/>
                <w:szCs w:val="22"/>
              </w:rPr>
            </w:pPr>
          </w:p>
        </w:tc>
      </w:tr>
      <w:tr w:rsidR="0038765B" w:rsidRPr="00C10B48" w14:paraId="2CFB8123" w14:textId="77777777" w:rsidTr="0020156A">
        <w:trPr>
          <w:trHeight w:val="408"/>
        </w:trPr>
        <w:tc>
          <w:tcPr>
            <w:tcW w:w="2889" w:type="dxa"/>
          </w:tcPr>
          <w:p w14:paraId="4D20B89C" w14:textId="77777777" w:rsidR="0038765B" w:rsidRPr="00C10B48" w:rsidRDefault="0038765B"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Pre-Employment Medical</w:t>
            </w:r>
          </w:p>
        </w:tc>
        <w:tc>
          <w:tcPr>
            <w:tcW w:w="6858" w:type="dxa"/>
          </w:tcPr>
          <w:p w14:paraId="7B571BE0" w14:textId="77777777" w:rsidR="0038765B" w:rsidRPr="00C10B48" w:rsidRDefault="0038765B" w:rsidP="0020156A">
            <w:pPr>
              <w:jc w:val="both"/>
              <w:rPr>
                <w:rFonts w:asciiTheme="minorHAnsi" w:hAnsiTheme="minorHAnsi"/>
                <w:bCs/>
                <w:sz w:val="22"/>
                <w:szCs w:val="22"/>
              </w:rPr>
            </w:pPr>
            <w:r w:rsidRPr="00C10B48">
              <w:rPr>
                <w:rFonts w:asciiTheme="minorHAnsi" w:hAnsiTheme="minorHAnsi"/>
                <w:bCs/>
                <w:sz w:val="22"/>
                <w:szCs w:val="22"/>
              </w:rPr>
              <w:t>All new staff are required to complete a pre-employment medical prior to commencement.  Full documentation for the requirements of the position will be given to the Medical Practitioner prior to examination and costs will be paid for by the Shire of Katanning.  Existing medical conditions will not preclude an appointment.</w:t>
            </w:r>
          </w:p>
          <w:p w14:paraId="57D54D18" w14:textId="77777777" w:rsidR="0038765B" w:rsidRPr="00C10B48" w:rsidRDefault="0038765B" w:rsidP="0020156A">
            <w:pPr>
              <w:jc w:val="both"/>
              <w:rPr>
                <w:rFonts w:asciiTheme="minorHAnsi" w:hAnsiTheme="minorHAnsi"/>
                <w:bCs/>
                <w:sz w:val="22"/>
                <w:szCs w:val="22"/>
              </w:rPr>
            </w:pPr>
          </w:p>
        </w:tc>
      </w:tr>
      <w:tr w:rsidR="0038765B" w:rsidRPr="00C10B48" w14:paraId="182FF1B8" w14:textId="77777777" w:rsidTr="0020156A">
        <w:trPr>
          <w:trHeight w:val="408"/>
        </w:trPr>
        <w:tc>
          <w:tcPr>
            <w:tcW w:w="2889" w:type="dxa"/>
          </w:tcPr>
          <w:p w14:paraId="4795F960" w14:textId="77777777" w:rsidR="0038765B" w:rsidRPr="00C10B48" w:rsidRDefault="0038765B"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Police Clearance</w:t>
            </w:r>
          </w:p>
        </w:tc>
        <w:tc>
          <w:tcPr>
            <w:tcW w:w="6858" w:type="dxa"/>
          </w:tcPr>
          <w:p w14:paraId="5F8CB3A9" w14:textId="77777777" w:rsidR="0038765B" w:rsidRPr="00C10B48" w:rsidRDefault="0038765B"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Cs/>
                <w:sz w:val="22"/>
                <w:szCs w:val="22"/>
              </w:rPr>
              <w:t>The successful applicant will be required to provide a National Police Clearance</w:t>
            </w:r>
            <w:r w:rsidRPr="00C10B48">
              <w:rPr>
                <w:rFonts w:asciiTheme="minorHAnsi" w:eastAsiaTheme="majorEastAsia" w:hAnsiTheme="minorHAnsi" w:cs="Arial"/>
                <w:b/>
                <w:bCs/>
                <w:sz w:val="22"/>
                <w:szCs w:val="22"/>
              </w:rPr>
              <w:t>.</w:t>
            </w:r>
          </w:p>
          <w:p w14:paraId="33D547CA" w14:textId="77777777" w:rsidR="0038765B" w:rsidRPr="00C10B48" w:rsidRDefault="0038765B" w:rsidP="0020156A">
            <w:pPr>
              <w:jc w:val="both"/>
              <w:rPr>
                <w:rFonts w:asciiTheme="minorHAnsi" w:hAnsiTheme="minorHAnsi"/>
                <w:bCs/>
                <w:sz w:val="22"/>
                <w:szCs w:val="22"/>
              </w:rPr>
            </w:pPr>
          </w:p>
        </w:tc>
      </w:tr>
      <w:tr w:rsidR="00696186" w:rsidRPr="00C10B48" w14:paraId="7923AE22" w14:textId="77777777" w:rsidTr="0020156A">
        <w:trPr>
          <w:trHeight w:val="626"/>
        </w:trPr>
        <w:tc>
          <w:tcPr>
            <w:tcW w:w="2889" w:type="dxa"/>
          </w:tcPr>
          <w:p w14:paraId="0258D173" w14:textId="77777777" w:rsidR="00696186" w:rsidRPr="00C10B48" w:rsidRDefault="00696186" w:rsidP="0020156A">
            <w:pPr>
              <w:jc w:val="both"/>
              <w:rPr>
                <w:rFonts w:asciiTheme="minorHAnsi" w:eastAsiaTheme="majorEastAsia" w:hAnsiTheme="minorHAnsi" w:cs="Arial"/>
                <w:b/>
                <w:bCs/>
                <w:sz w:val="22"/>
                <w:szCs w:val="22"/>
              </w:rPr>
            </w:pPr>
            <w:r w:rsidRPr="00C10B48">
              <w:rPr>
                <w:rFonts w:asciiTheme="minorHAnsi" w:eastAsiaTheme="majorEastAsia" w:hAnsiTheme="minorHAnsi" w:cs="Arial"/>
                <w:b/>
                <w:bCs/>
                <w:sz w:val="22"/>
                <w:szCs w:val="22"/>
              </w:rPr>
              <w:t>Closing date</w:t>
            </w:r>
          </w:p>
        </w:tc>
        <w:tc>
          <w:tcPr>
            <w:tcW w:w="6858" w:type="dxa"/>
          </w:tcPr>
          <w:p w14:paraId="2467E5B2" w14:textId="1B0D40ED" w:rsidR="00696186" w:rsidRPr="00BB5F98" w:rsidRDefault="00696186" w:rsidP="0020156A">
            <w:pPr>
              <w:jc w:val="both"/>
              <w:rPr>
                <w:rFonts w:asciiTheme="minorHAnsi" w:eastAsiaTheme="majorEastAsia" w:hAnsiTheme="minorHAnsi" w:cs="Arial"/>
                <w:b/>
                <w:bCs/>
                <w:sz w:val="22"/>
                <w:szCs w:val="22"/>
              </w:rPr>
            </w:pPr>
            <w:r w:rsidRPr="00BB5F98">
              <w:rPr>
                <w:rFonts w:asciiTheme="minorHAnsi" w:eastAsiaTheme="majorEastAsia" w:hAnsiTheme="minorHAnsi" w:cs="Arial"/>
                <w:b/>
                <w:bCs/>
                <w:sz w:val="22"/>
                <w:szCs w:val="22"/>
              </w:rPr>
              <w:t>4.00pm</w:t>
            </w:r>
            <w:r w:rsidR="00191C46">
              <w:rPr>
                <w:rFonts w:asciiTheme="minorHAnsi" w:eastAsiaTheme="majorEastAsia" w:hAnsiTheme="minorHAnsi" w:cs="Arial"/>
                <w:b/>
                <w:bCs/>
                <w:sz w:val="22"/>
                <w:szCs w:val="22"/>
              </w:rPr>
              <w:t xml:space="preserve">, </w:t>
            </w:r>
            <w:r w:rsidR="00F26B63">
              <w:rPr>
                <w:rFonts w:asciiTheme="minorHAnsi" w:eastAsiaTheme="majorEastAsia" w:hAnsiTheme="minorHAnsi" w:cs="Arial"/>
                <w:b/>
                <w:bCs/>
                <w:sz w:val="22"/>
                <w:szCs w:val="22"/>
              </w:rPr>
              <w:t>16 October</w:t>
            </w:r>
            <w:r w:rsidR="00191C46">
              <w:rPr>
                <w:rFonts w:asciiTheme="minorHAnsi" w:eastAsiaTheme="majorEastAsia" w:hAnsiTheme="minorHAnsi" w:cs="Arial"/>
                <w:b/>
                <w:bCs/>
                <w:sz w:val="22"/>
                <w:szCs w:val="22"/>
              </w:rPr>
              <w:t xml:space="preserve"> 2024</w:t>
            </w:r>
          </w:p>
          <w:p w14:paraId="40E3AAFE" w14:textId="77777777" w:rsidR="00696186" w:rsidRPr="00C10B48" w:rsidRDefault="00696186" w:rsidP="0020156A">
            <w:pPr>
              <w:jc w:val="both"/>
              <w:rPr>
                <w:rFonts w:asciiTheme="minorHAnsi" w:eastAsiaTheme="majorEastAsia" w:hAnsiTheme="minorHAnsi" w:cs="Arial"/>
                <w:b/>
                <w:bCs/>
                <w:sz w:val="22"/>
                <w:szCs w:val="22"/>
              </w:rPr>
            </w:pPr>
            <w:r w:rsidRPr="00BB5F98">
              <w:rPr>
                <w:rFonts w:asciiTheme="minorHAnsi" w:eastAsiaTheme="majorEastAsia" w:hAnsiTheme="minorHAnsi" w:cs="Arial"/>
                <w:b/>
                <w:bCs/>
                <w:sz w:val="22"/>
                <w:szCs w:val="22"/>
              </w:rPr>
              <w:t>In the interest of fairness</w:t>
            </w:r>
            <w:r w:rsidRPr="00C10B48">
              <w:rPr>
                <w:rFonts w:asciiTheme="minorHAnsi" w:eastAsiaTheme="majorEastAsia" w:hAnsiTheme="minorHAnsi" w:cs="Arial"/>
                <w:b/>
                <w:bCs/>
                <w:sz w:val="22"/>
                <w:szCs w:val="22"/>
              </w:rPr>
              <w:t xml:space="preserve"> and equity, late applications will not be accepted.</w:t>
            </w:r>
          </w:p>
        </w:tc>
      </w:tr>
    </w:tbl>
    <w:p w14:paraId="68DC42B7" w14:textId="77777777" w:rsidR="00EF0714" w:rsidRPr="00C10B48" w:rsidRDefault="00EF0714" w:rsidP="00EF0714">
      <w:pPr>
        <w:jc w:val="both"/>
        <w:rPr>
          <w:rFonts w:cs="Arial"/>
          <w:sz w:val="32"/>
        </w:rPr>
      </w:pPr>
    </w:p>
    <w:p w14:paraId="64F843C4" w14:textId="77777777" w:rsidR="00595020" w:rsidRPr="00C10B48" w:rsidRDefault="00595020">
      <w:pPr>
        <w:rPr>
          <w:rFonts w:asciiTheme="minorHAnsi" w:eastAsiaTheme="minorEastAsia" w:hAnsiTheme="minorHAnsi" w:cs="Arial"/>
          <w:b/>
          <w:sz w:val="22"/>
          <w:szCs w:val="22"/>
          <w:u w:val="single"/>
        </w:rPr>
      </w:pPr>
      <w:r w:rsidRPr="00C10B48">
        <w:rPr>
          <w:rFonts w:asciiTheme="minorHAnsi" w:eastAsiaTheme="minorEastAsia" w:hAnsiTheme="minorHAnsi" w:cs="Arial"/>
          <w:b/>
          <w:sz w:val="22"/>
          <w:szCs w:val="22"/>
          <w:u w:val="single"/>
        </w:rPr>
        <w:br w:type="page"/>
      </w:r>
    </w:p>
    <w:p w14:paraId="234C9584" w14:textId="77777777" w:rsidR="00360D64" w:rsidRPr="00C10B48" w:rsidRDefault="00360D64" w:rsidP="00360D64">
      <w:pPr>
        <w:jc w:val="center"/>
        <w:rPr>
          <w:rFonts w:asciiTheme="minorHAnsi" w:eastAsiaTheme="minorEastAsia" w:hAnsiTheme="minorHAnsi" w:cs="Arial"/>
          <w:b/>
          <w:sz w:val="28"/>
          <w:szCs w:val="28"/>
        </w:rPr>
      </w:pPr>
      <w:r w:rsidRPr="00C10B48">
        <w:rPr>
          <w:b/>
          <w:noProof/>
          <w:sz w:val="32"/>
          <w:szCs w:val="20"/>
          <w:u w:val="single"/>
          <w:lang w:eastAsia="en-AU"/>
        </w:rPr>
        <w:lastRenderedPageBreak/>
        <w:drawing>
          <wp:anchor distT="0" distB="0" distL="114300" distR="114300" simplePos="0" relativeHeight="251679744" behindDoc="1" locked="0" layoutInCell="1" allowOverlap="1" wp14:anchorId="60BF0DF4" wp14:editId="1C87243B">
            <wp:simplePos x="0" y="0"/>
            <wp:positionH relativeFrom="margin">
              <wp:align>center</wp:align>
            </wp:positionH>
            <wp:positionV relativeFrom="paragraph">
              <wp:posOffset>99060</wp:posOffset>
            </wp:positionV>
            <wp:extent cx="2159635" cy="779145"/>
            <wp:effectExtent l="0" t="0" r="0" b="1905"/>
            <wp:wrapTight wrapText="bothSides">
              <wp:wrapPolygon edited="0">
                <wp:start x="0" y="0"/>
                <wp:lineTo x="0" y="21125"/>
                <wp:lineTo x="21340" y="21125"/>
                <wp:lineTo x="21340" y="0"/>
                <wp:lineTo x="0" y="0"/>
              </wp:wrapPolygon>
            </wp:wrapTight>
            <wp:docPr id="2" name="Picture 2"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09E3A" w14:textId="77777777" w:rsidR="002752D8" w:rsidRPr="00C10B48" w:rsidRDefault="002752D8" w:rsidP="00360D64">
      <w:pPr>
        <w:jc w:val="center"/>
        <w:rPr>
          <w:rFonts w:asciiTheme="minorHAnsi" w:eastAsiaTheme="minorEastAsia" w:hAnsiTheme="minorHAnsi" w:cs="Arial"/>
          <w:b/>
          <w:sz w:val="28"/>
          <w:szCs w:val="28"/>
        </w:rPr>
      </w:pPr>
    </w:p>
    <w:p w14:paraId="3492F688" w14:textId="77777777" w:rsidR="00360D64" w:rsidRPr="00C10B48" w:rsidRDefault="00360D64" w:rsidP="00360D64">
      <w:pPr>
        <w:jc w:val="center"/>
        <w:rPr>
          <w:rFonts w:asciiTheme="minorHAnsi" w:eastAsiaTheme="minorEastAsia" w:hAnsiTheme="minorHAnsi" w:cs="Arial"/>
          <w:b/>
          <w:sz w:val="28"/>
          <w:szCs w:val="28"/>
        </w:rPr>
      </w:pPr>
    </w:p>
    <w:p w14:paraId="0508829F" w14:textId="77777777" w:rsidR="00360D64" w:rsidRPr="00C10B48" w:rsidRDefault="00360D64" w:rsidP="00360D64">
      <w:pPr>
        <w:jc w:val="center"/>
        <w:rPr>
          <w:rFonts w:asciiTheme="minorHAnsi" w:eastAsiaTheme="minorEastAsia" w:hAnsiTheme="minorHAnsi" w:cs="Arial"/>
          <w:b/>
          <w:sz w:val="28"/>
          <w:szCs w:val="28"/>
        </w:rPr>
      </w:pPr>
    </w:p>
    <w:p w14:paraId="3287BE9E" w14:textId="77777777" w:rsidR="00360D64" w:rsidRPr="00C10B48" w:rsidRDefault="00360D64" w:rsidP="00360D64">
      <w:pPr>
        <w:jc w:val="center"/>
        <w:rPr>
          <w:rFonts w:asciiTheme="minorHAnsi" w:eastAsiaTheme="minorEastAsia" w:hAnsiTheme="minorHAnsi" w:cs="Arial"/>
          <w:b/>
          <w:sz w:val="28"/>
          <w:szCs w:val="28"/>
        </w:rPr>
      </w:pPr>
    </w:p>
    <w:p w14:paraId="1CA8775C" w14:textId="77777777" w:rsidR="00360D64" w:rsidRPr="00C10B48" w:rsidRDefault="002A5D4E" w:rsidP="00360D64">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SELECTION CRITERIA</w:t>
      </w:r>
    </w:p>
    <w:p w14:paraId="05F7D499" w14:textId="77777777" w:rsidR="002A5D4E" w:rsidRPr="00C10B48" w:rsidRDefault="002A5D4E" w:rsidP="00360D64">
      <w:pPr>
        <w:jc w:val="center"/>
        <w:rPr>
          <w:rFonts w:asciiTheme="minorHAnsi" w:eastAsiaTheme="minorEastAsia" w:hAnsiTheme="minorHAnsi" w:cs="Arial"/>
          <w:b/>
          <w:sz w:val="28"/>
          <w:szCs w:val="28"/>
        </w:rPr>
      </w:pPr>
    </w:p>
    <w:p w14:paraId="0FA3B2B3" w14:textId="77777777" w:rsidR="002A5D4E" w:rsidRPr="00C10B48" w:rsidRDefault="0038765B" w:rsidP="002A5D4E">
      <w:pPr>
        <w:rPr>
          <w:rFonts w:asciiTheme="minorHAnsi" w:eastAsiaTheme="minorEastAsia" w:hAnsiTheme="minorHAnsi" w:cs="Arial"/>
          <w:b/>
          <w:sz w:val="22"/>
          <w:szCs w:val="22"/>
        </w:rPr>
      </w:pPr>
      <w:r w:rsidRPr="00C10B48">
        <w:rPr>
          <w:rFonts w:asciiTheme="minorHAnsi" w:eastAsiaTheme="minorEastAsia" w:hAnsiTheme="minorHAnsi" w:cs="Arial"/>
          <w:b/>
          <w:sz w:val="22"/>
          <w:szCs w:val="22"/>
        </w:rPr>
        <w:t>Gardener/Mixed Duties</w:t>
      </w:r>
    </w:p>
    <w:p w14:paraId="160B2A96" w14:textId="77777777" w:rsidR="00360D64" w:rsidRPr="00C10B48" w:rsidRDefault="00360D64">
      <w:pPr>
        <w:rPr>
          <w:rFonts w:asciiTheme="minorHAnsi" w:eastAsiaTheme="minorEastAsia" w:hAnsiTheme="minorHAnsi" w:cs="Arial"/>
          <w:b/>
          <w:sz w:val="22"/>
          <w:szCs w:val="22"/>
          <w:u w:val="single"/>
        </w:rPr>
      </w:pPr>
    </w:p>
    <w:p w14:paraId="456D80C0" w14:textId="77777777" w:rsidR="002A5D4E" w:rsidRPr="00C10B48" w:rsidRDefault="002A5D4E" w:rsidP="002A5D4E">
      <w:pPr>
        <w:spacing w:after="200" w:line="276" w:lineRule="auto"/>
        <w:contextualSpacing/>
        <w:rPr>
          <w:rFonts w:ascii="Calibri" w:eastAsiaTheme="minorHAnsi" w:hAnsi="Calibri" w:cs="Arial"/>
          <w:b/>
          <w:sz w:val="22"/>
          <w:szCs w:val="22"/>
          <w:u w:val="single"/>
        </w:rPr>
      </w:pPr>
      <w:r w:rsidRPr="00C10B48">
        <w:rPr>
          <w:rFonts w:ascii="Calibri" w:eastAsiaTheme="minorHAnsi" w:hAnsi="Calibri" w:cs="Arial"/>
          <w:b/>
          <w:sz w:val="22"/>
          <w:szCs w:val="22"/>
          <w:u w:val="single"/>
        </w:rPr>
        <w:t>Selection Criteria</w:t>
      </w:r>
    </w:p>
    <w:p w14:paraId="14F131CD" w14:textId="77777777" w:rsidR="00C10B48" w:rsidRPr="00C10B48" w:rsidRDefault="00C10B48" w:rsidP="00C10B48">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Ability to work autonomously as well as part of a team.</w:t>
      </w:r>
    </w:p>
    <w:p w14:paraId="0410361B" w14:textId="77777777" w:rsidR="00C10B48" w:rsidRPr="00C10B48" w:rsidRDefault="00C10B48" w:rsidP="00C10B48">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Proven ability to operate mowers, tractors, and other basic gardening equipment.</w:t>
      </w:r>
    </w:p>
    <w:p w14:paraId="7CF858DC" w14:textId="77777777" w:rsidR="00C10B48" w:rsidRPr="00C10B48" w:rsidRDefault="00C10B48" w:rsidP="00C10B48">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Basic oral, written and number literacy skills.</w:t>
      </w:r>
    </w:p>
    <w:p w14:paraId="5E75F2D2" w14:textId="77777777" w:rsidR="00BA583F" w:rsidRPr="00BA583F" w:rsidRDefault="00C10B48" w:rsidP="00BA583F">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Knowledge and previous experience in horticulture (desirable).</w:t>
      </w:r>
    </w:p>
    <w:p w14:paraId="6DF148B7" w14:textId="77777777" w:rsidR="00C10B48" w:rsidRDefault="00C10B48" w:rsidP="00C10B48">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“HR” class driver’s licence.</w:t>
      </w:r>
    </w:p>
    <w:p w14:paraId="5C7F79EF" w14:textId="77777777" w:rsidR="00BA583F" w:rsidRPr="00C10B48" w:rsidRDefault="00BA583F" w:rsidP="00C10B48">
      <w:pPr>
        <w:numPr>
          <w:ilvl w:val="0"/>
          <w:numId w:val="6"/>
        </w:numPr>
        <w:spacing w:line="276" w:lineRule="auto"/>
        <w:contextualSpacing/>
        <w:rPr>
          <w:rFonts w:ascii="Calibri" w:eastAsia="Calibri" w:hAnsi="Calibri"/>
          <w:sz w:val="22"/>
          <w:szCs w:val="22"/>
        </w:rPr>
      </w:pPr>
      <w:r>
        <w:rPr>
          <w:rFonts w:ascii="Calibri" w:eastAsia="Calibri" w:hAnsi="Calibri"/>
          <w:sz w:val="22"/>
          <w:szCs w:val="22"/>
        </w:rPr>
        <w:t>White Card</w:t>
      </w:r>
    </w:p>
    <w:p w14:paraId="21759D91" w14:textId="77777777" w:rsidR="00C10B48" w:rsidRPr="00C10B48" w:rsidRDefault="00C10B48" w:rsidP="00C10B48">
      <w:pPr>
        <w:numPr>
          <w:ilvl w:val="0"/>
          <w:numId w:val="6"/>
        </w:numPr>
        <w:spacing w:line="276" w:lineRule="auto"/>
        <w:contextualSpacing/>
        <w:rPr>
          <w:rFonts w:ascii="Calibri" w:eastAsia="Calibri" w:hAnsi="Calibri"/>
          <w:sz w:val="22"/>
          <w:szCs w:val="22"/>
        </w:rPr>
      </w:pPr>
      <w:r w:rsidRPr="00C10B48">
        <w:rPr>
          <w:rFonts w:ascii="Calibri" w:eastAsia="Calibri" w:hAnsi="Calibri"/>
          <w:sz w:val="22"/>
          <w:szCs w:val="22"/>
        </w:rPr>
        <w:t>First Aid.</w:t>
      </w:r>
    </w:p>
    <w:p w14:paraId="382A920D" w14:textId="77777777" w:rsidR="00595020" w:rsidRPr="00C10B48" w:rsidRDefault="00595020" w:rsidP="00595020">
      <w:pPr>
        <w:overflowPunct w:val="0"/>
        <w:autoSpaceDE w:val="0"/>
        <w:autoSpaceDN w:val="0"/>
        <w:adjustRightInd w:val="0"/>
        <w:ind w:left="720"/>
        <w:textAlignment w:val="baseline"/>
        <w:rPr>
          <w:rFonts w:asciiTheme="minorHAnsi" w:hAnsiTheme="minorHAnsi"/>
          <w:sz w:val="22"/>
          <w:szCs w:val="22"/>
          <w:lang w:val="en-GB"/>
        </w:rPr>
      </w:pPr>
    </w:p>
    <w:p w14:paraId="5431D669" w14:textId="77777777" w:rsidR="002A5D4E" w:rsidRPr="00C10B48" w:rsidRDefault="002A5D4E" w:rsidP="002A5D4E">
      <w:pPr>
        <w:spacing w:after="200" w:line="276" w:lineRule="auto"/>
        <w:contextualSpacing/>
        <w:jc w:val="both"/>
        <w:rPr>
          <w:rFonts w:ascii="Calibri" w:eastAsiaTheme="minorHAnsi" w:hAnsi="Calibri" w:cs="Arial"/>
          <w:b/>
          <w:sz w:val="22"/>
          <w:szCs w:val="22"/>
        </w:rPr>
      </w:pPr>
      <w:r w:rsidRPr="00C10B48">
        <w:rPr>
          <w:rFonts w:ascii="Calibri" w:eastAsiaTheme="minorHAnsi" w:hAnsi="Calibri" w:cs="Arial"/>
          <w:b/>
          <w:sz w:val="22"/>
          <w:szCs w:val="22"/>
        </w:rPr>
        <w:t>*To be considered for this position applicants must address the Selection Criteria.</w:t>
      </w:r>
    </w:p>
    <w:p w14:paraId="16FB643F" w14:textId="77777777" w:rsidR="002A5D4E" w:rsidRPr="00C10B48" w:rsidRDefault="002A5D4E">
      <w:pPr>
        <w:rPr>
          <w:rFonts w:asciiTheme="minorHAnsi" w:eastAsiaTheme="minorEastAsia" w:hAnsiTheme="minorHAnsi" w:cs="Arial"/>
          <w:b/>
          <w:sz w:val="22"/>
          <w:szCs w:val="22"/>
          <w:u w:val="single"/>
        </w:rPr>
      </w:pPr>
      <w:r w:rsidRPr="00C10B48">
        <w:rPr>
          <w:rFonts w:asciiTheme="minorHAnsi" w:eastAsiaTheme="minorEastAsia" w:hAnsiTheme="minorHAnsi" w:cs="Arial"/>
          <w:b/>
          <w:sz w:val="22"/>
          <w:szCs w:val="22"/>
          <w:u w:val="single"/>
        </w:rPr>
        <w:br w:type="page"/>
      </w:r>
    </w:p>
    <w:p w14:paraId="45418028" w14:textId="77777777" w:rsidR="00813093" w:rsidRPr="00C10B48" w:rsidRDefault="007A7BFD" w:rsidP="00813093">
      <w:pPr>
        <w:jc w:val="center"/>
        <w:rPr>
          <w:rFonts w:asciiTheme="minorHAnsi" w:eastAsiaTheme="minorEastAsia" w:hAnsiTheme="minorHAnsi" w:cs="Arial"/>
          <w:b/>
          <w:sz w:val="28"/>
          <w:szCs w:val="28"/>
        </w:rPr>
      </w:pPr>
      <w:r w:rsidRPr="00C10B48">
        <w:rPr>
          <w:b/>
          <w:noProof/>
          <w:sz w:val="32"/>
          <w:szCs w:val="20"/>
          <w:u w:val="single"/>
          <w:lang w:eastAsia="en-AU"/>
        </w:rPr>
        <w:lastRenderedPageBreak/>
        <w:drawing>
          <wp:anchor distT="0" distB="0" distL="114300" distR="114300" simplePos="0" relativeHeight="251681792" behindDoc="1" locked="0" layoutInCell="1" allowOverlap="1" wp14:anchorId="0785B611" wp14:editId="2FA65A5B">
            <wp:simplePos x="0" y="0"/>
            <wp:positionH relativeFrom="margin">
              <wp:align>center</wp:align>
            </wp:positionH>
            <wp:positionV relativeFrom="paragraph">
              <wp:posOffset>0</wp:posOffset>
            </wp:positionV>
            <wp:extent cx="2159635" cy="779145"/>
            <wp:effectExtent l="0" t="0" r="0" b="1905"/>
            <wp:wrapTight wrapText="bothSides">
              <wp:wrapPolygon edited="0">
                <wp:start x="0" y="0"/>
                <wp:lineTo x="0" y="21125"/>
                <wp:lineTo x="21340" y="21125"/>
                <wp:lineTo x="21340" y="0"/>
                <wp:lineTo x="0" y="0"/>
              </wp:wrapPolygon>
            </wp:wrapTight>
            <wp:docPr id="10" name="Picture 10" descr="Shire of Katanning_Colour_PO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e of Katanning_Colour_POS [Hir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9635"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E4C01" w14:textId="77777777" w:rsidR="00813093" w:rsidRPr="00C10B48" w:rsidRDefault="00813093" w:rsidP="00813093">
      <w:pPr>
        <w:jc w:val="center"/>
        <w:rPr>
          <w:rFonts w:asciiTheme="minorHAnsi" w:eastAsiaTheme="minorEastAsia" w:hAnsiTheme="minorHAnsi" w:cs="Arial"/>
          <w:b/>
          <w:sz w:val="28"/>
          <w:szCs w:val="28"/>
        </w:rPr>
      </w:pPr>
    </w:p>
    <w:p w14:paraId="7716BB85" w14:textId="77777777" w:rsidR="00813093" w:rsidRPr="00C10B48" w:rsidRDefault="00813093" w:rsidP="00813093">
      <w:pPr>
        <w:jc w:val="center"/>
        <w:rPr>
          <w:rFonts w:asciiTheme="minorHAnsi" w:eastAsiaTheme="minorEastAsia" w:hAnsiTheme="minorHAnsi" w:cs="Arial"/>
          <w:b/>
          <w:sz w:val="28"/>
          <w:szCs w:val="28"/>
        </w:rPr>
      </w:pPr>
    </w:p>
    <w:p w14:paraId="3E24D294" w14:textId="77777777" w:rsidR="00813093" w:rsidRPr="00C10B48" w:rsidRDefault="00813093" w:rsidP="00813093">
      <w:pPr>
        <w:jc w:val="center"/>
        <w:rPr>
          <w:rFonts w:asciiTheme="minorHAnsi" w:eastAsiaTheme="minorEastAsia" w:hAnsiTheme="minorHAnsi" w:cs="Arial"/>
          <w:b/>
          <w:sz w:val="16"/>
          <w:szCs w:val="16"/>
        </w:rPr>
      </w:pPr>
    </w:p>
    <w:p w14:paraId="25AF5BF2" w14:textId="77777777" w:rsidR="00813093" w:rsidRPr="00C10B48" w:rsidRDefault="002752D8" w:rsidP="00813093">
      <w:pPr>
        <w:jc w:val="center"/>
        <w:rPr>
          <w:rFonts w:asciiTheme="minorHAnsi" w:eastAsiaTheme="minorEastAsia" w:hAnsiTheme="minorHAnsi" w:cs="Arial"/>
          <w:b/>
          <w:sz w:val="28"/>
          <w:szCs w:val="28"/>
        </w:rPr>
      </w:pPr>
      <w:r w:rsidRPr="00C10B48">
        <w:rPr>
          <w:rFonts w:asciiTheme="minorHAnsi" w:eastAsiaTheme="minorEastAsia" w:hAnsiTheme="minorHAnsi" w:cs="Arial"/>
          <w:b/>
          <w:sz w:val="28"/>
          <w:szCs w:val="28"/>
        </w:rPr>
        <w:t>INFORMATION FOR APPLICANTS</w:t>
      </w:r>
    </w:p>
    <w:p w14:paraId="53672722" w14:textId="77777777" w:rsidR="00EF0714" w:rsidRPr="00C10B48" w:rsidRDefault="00EF0714" w:rsidP="00EF0714">
      <w:pPr>
        <w:rPr>
          <w:rFonts w:asciiTheme="minorHAnsi" w:eastAsiaTheme="minorEastAsia" w:hAnsiTheme="minorHAnsi" w:cs="Arial"/>
          <w:b/>
          <w:sz w:val="16"/>
          <w:szCs w:val="16"/>
          <w:u w:val="single"/>
        </w:rPr>
      </w:pPr>
    </w:p>
    <w:p w14:paraId="3755237C" w14:textId="77777777" w:rsidR="00690FD2" w:rsidRPr="00C10B48" w:rsidRDefault="00690FD2" w:rsidP="00F31CC3">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Applicants who meet</w:t>
      </w:r>
      <w:r w:rsidR="00604D35" w:rsidRPr="00C10B48">
        <w:rPr>
          <w:rFonts w:asciiTheme="minorHAnsi" w:eastAsiaTheme="minorEastAsia" w:hAnsiTheme="minorHAnsi" w:cs="Arial"/>
          <w:sz w:val="22"/>
          <w:szCs w:val="22"/>
        </w:rPr>
        <w:t xml:space="preserve"> </w:t>
      </w:r>
      <w:r w:rsidRPr="00C10B48">
        <w:rPr>
          <w:rFonts w:asciiTheme="minorHAnsi" w:eastAsiaTheme="minorEastAsia" w:hAnsiTheme="minorHAnsi" w:cs="Arial"/>
          <w:sz w:val="22"/>
          <w:szCs w:val="22"/>
        </w:rPr>
        <w:t>the essential criteria and who from their application appear to be competitive will be short listed for interview. This decision will be based on the information that is relevant to the position that you provide in your application. Your application should include the following information:</w:t>
      </w:r>
    </w:p>
    <w:p w14:paraId="583F279C" w14:textId="77777777" w:rsidR="00F31CC3" w:rsidRPr="00C10B48" w:rsidRDefault="00F31CC3" w:rsidP="00F31CC3">
      <w:pPr>
        <w:jc w:val="both"/>
        <w:rPr>
          <w:rFonts w:asciiTheme="minorHAnsi" w:eastAsiaTheme="minorEastAsia" w:hAnsiTheme="minorHAnsi" w:cs="Arial"/>
          <w:sz w:val="16"/>
          <w:szCs w:val="16"/>
        </w:rPr>
      </w:pPr>
    </w:p>
    <w:p w14:paraId="09DF642A" w14:textId="77777777" w:rsidR="00813093" w:rsidRPr="00C10B48" w:rsidRDefault="00813093" w:rsidP="00F31CC3">
      <w:pPr>
        <w:jc w:val="both"/>
        <w:rPr>
          <w:rFonts w:asciiTheme="minorHAnsi" w:hAnsiTheme="minorHAnsi" w:cs="Arial"/>
          <w:b/>
          <w:sz w:val="22"/>
          <w:szCs w:val="22"/>
        </w:rPr>
      </w:pPr>
      <w:r w:rsidRPr="00C10B48">
        <w:rPr>
          <w:rFonts w:asciiTheme="minorHAnsi" w:hAnsiTheme="minorHAnsi" w:cs="Arial"/>
          <w:b/>
          <w:sz w:val="22"/>
          <w:szCs w:val="22"/>
        </w:rPr>
        <w:t>Covering letter:</w:t>
      </w:r>
    </w:p>
    <w:p w14:paraId="5A126697" w14:textId="77777777" w:rsidR="00813093" w:rsidRPr="00C10B48" w:rsidRDefault="00813093" w:rsidP="00F31CC3">
      <w:pPr>
        <w:jc w:val="both"/>
        <w:rPr>
          <w:rFonts w:asciiTheme="minorHAnsi" w:hAnsiTheme="minorHAnsi" w:cs="Arial"/>
          <w:sz w:val="22"/>
          <w:szCs w:val="22"/>
        </w:rPr>
      </w:pPr>
      <w:r w:rsidRPr="00C10B48">
        <w:rPr>
          <w:rFonts w:asciiTheme="minorHAnsi" w:eastAsiaTheme="majorEastAsia" w:hAnsiTheme="minorHAnsi" w:cs="Arial"/>
          <w:bCs/>
          <w:sz w:val="22"/>
          <w:szCs w:val="22"/>
        </w:rPr>
        <w:t>A covering letter introducing yourself and explaining why you are applying for this position</w:t>
      </w:r>
      <w:r w:rsidRPr="00C10B48">
        <w:rPr>
          <w:rFonts w:asciiTheme="minorHAnsi" w:hAnsiTheme="minorHAnsi" w:cs="Arial"/>
          <w:sz w:val="22"/>
          <w:szCs w:val="22"/>
        </w:rPr>
        <w:t>.</w:t>
      </w:r>
    </w:p>
    <w:p w14:paraId="0EF685B3" w14:textId="77777777" w:rsidR="00813093" w:rsidRPr="00C10B48" w:rsidRDefault="00813093" w:rsidP="00F31CC3">
      <w:pPr>
        <w:jc w:val="both"/>
        <w:rPr>
          <w:rFonts w:asciiTheme="minorHAnsi" w:hAnsiTheme="minorHAnsi" w:cs="Arial"/>
          <w:sz w:val="16"/>
          <w:szCs w:val="16"/>
        </w:rPr>
      </w:pPr>
    </w:p>
    <w:p w14:paraId="2273EB83" w14:textId="77777777" w:rsidR="00813093" w:rsidRPr="00C10B48" w:rsidRDefault="00813093" w:rsidP="00F31CC3">
      <w:pPr>
        <w:jc w:val="both"/>
        <w:rPr>
          <w:rFonts w:asciiTheme="minorHAnsi" w:hAnsiTheme="minorHAnsi" w:cs="Arial"/>
          <w:b/>
          <w:sz w:val="22"/>
          <w:szCs w:val="22"/>
        </w:rPr>
      </w:pPr>
      <w:r w:rsidRPr="00C10B48">
        <w:rPr>
          <w:rFonts w:asciiTheme="minorHAnsi" w:hAnsiTheme="minorHAnsi" w:cs="Arial"/>
          <w:b/>
          <w:sz w:val="22"/>
          <w:szCs w:val="22"/>
        </w:rPr>
        <w:t>Selection Criteria Responses:</w:t>
      </w:r>
    </w:p>
    <w:p w14:paraId="541EBF01" w14:textId="77777777" w:rsidR="00813093" w:rsidRPr="00C10B48" w:rsidRDefault="00813093" w:rsidP="00813093">
      <w:pPr>
        <w:ind w:left="34"/>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This is the most important part of your application.  To be eligible for consideration, a person must meet all the essential selection criteria as part of the shortlisting process.</w:t>
      </w:r>
    </w:p>
    <w:p w14:paraId="3A926EF7" w14:textId="77777777" w:rsidR="00813093" w:rsidRPr="00C10B48" w:rsidRDefault="00813093" w:rsidP="00813093">
      <w:pPr>
        <w:ind w:left="34"/>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 xml:space="preserve">This should include </w:t>
      </w:r>
      <w:r w:rsidRPr="00C10B48">
        <w:rPr>
          <w:rFonts w:asciiTheme="minorHAnsi" w:hAnsiTheme="minorHAnsi" w:cs="Arial"/>
          <w:bCs/>
          <w:sz w:val="22"/>
          <w:szCs w:val="22"/>
          <w:lang w:eastAsia="en-AU"/>
        </w:rPr>
        <w:t xml:space="preserve">demonstrated capabilities by providing evidence of how you meet the selection criteria; provide specific details; and where possible, include an indicator of success or a result. </w:t>
      </w:r>
    </w:p>
    <w:p w14:paraId="1EB7DF43" w14:textId="77777777" w:rsidR="00813093" w:rsidRPr="00C10B48" w:rsidRDefault="00813093" w:rsidP="00813093">
      <w:pPr>
        <w:shd w:val="clear" w:color="auto" w:fill="FFFFFF"/>
        <w:ind w:left="34"/>
        <w:jc w:val="both"/>
        <w:rPr>
          <w:rFonts w:asciiTheme="minorHAnsi" w:hAnsiTheme="minorHAnsi" w:cs="Arial"/>
          <w:sz w:val="22"/>
          <w:szCs w:val="22"/>
          <w:lang w:eastAsia="en-AU"/>
        </w:rPr>
      </w:pPr>
      <w:r w:rsidRPr="00C10B48">
        <w:rPr>
          <w:rFonts w:asciiTheme="minorHAnsi" w:hAnsiTheme="minorHAnsi" w:cs="Arial"/>
          <w:sz w:val="22"/>
          <w:szCs w:val="22"/>
          <w:lang w:eastAsia="en-AU"/>
        </w:rPr>
        <w:t xml:space="preserve">An easy way to do this is to use the </w:t>
      </w:r>
      <w:r w:rsidRPr="00C10B48">
        <w:rPr>
          <w:rFonts w:asciiTheme="minorHAnsi" w:hAnsiTheme="minorHAnsi" w:cs="Arial"/>
          <w:bCs/>
          <w:sz w:val="22"/>
          <w:szCs w:val="22"/>
          <w:lang w:eastAsia="en-AU"/>
        </w:rPr>
        <w:t>STAR</w:t>
      </w:r>
      <w:r w:rsidRPr="00C10B48">
        <w:rPr>
          <w:rFonts w:asciiTheme="minorHAnsi" w:hAnsiTheme="minorHAnsi" w:cs="Arial"/>
          <w:sz w:val="22"/>
          <w:szCs w:val="22"/>
          <w:lang w:eastAsia="en-AU"/>
        </w:rPr>
        <w:t xml:space="preserve"> model - that is:</w:t>
      </w:r>
    </w:p>
    <w:p w14:paraId="0EFCC58A" w14:textId="77777777" w:rsidR="00813093" w:rsidRPr="00C10B48" w:rsidRDefault="00813093" w:rsidP="00813093">
      <w:pPr>
        <w:shd w:val="clear" w:color="auto" w:fill="FFFFFF"/>
        <w:tabs>
          <w:tab w:val="left" w:pos="1593"/>
        </w:tabs>
        <w:jc w:val="both"/>
        <w:rPr>
          <w:rFonts w:asciiTheme="minorHAnsi" w:hAnsiTheme="minorHAnsi" w:cs="Arial"/>
          <w:sz w:val="22"/>
          <w:szCs w:val="22"/>
          <w:lang w:eastAsia="en-AU"/>
        </w:rPr>
      </w:pPr>
      <w:r w:rsidRPr="00C10B48">
        <w:rPr>
          <w:rFonts w:asciiTheme="minorHAnsi" w:hAnsiTheme="minorHAnsi" w:cs="Arial"/>
          <w:b/>
          <w:sz w:val="22"/>
          <w:szCs w:val="22"/>
          <w:lang w:eastAsia="en-AU"/>
        </w:rPr>
        <w:t>S</w:t>
      </w:r>
      <w:r w:rsidRPr="00C10B48">
        <w:rPr>
          <w:rFonts w:asciiTheme="minorHAnsi" w:hAnsiTheme="minorHAnsi" w:cs="Arial"/>
          <w:sz w:val="22"/>
          <w:szCs w:val="22"/>
          <w:lang w:eastAsia="en-AU"/>
        </w:rPr>
        <w:t>ituation: provide a brief outline of situation /setting</w:t>
      </w:r>
    </w:p>
    <w:p w14:paraId="1232FB74" w14:textId="77777777" w:rsidR="00813093" w:rsidRPr="00C10B48" w:rsidRDefault="00813093" w:rsidP="00813093">
      <w:pPr>
        <w:shd w:val="clear" w:color="auto" w:fill="FFFFFF"/>
        <w:tabs>
          <w:tab w:val="left" w:pos="1593"/>
        </w:tabs>
        <w:jc w:val="both"/>
        <w:rPr>
          <w:rFonts w:asciiTheme="minorHAnsi" w:hAnsiTheme="minorHAnsi" w:cs="Arial"/>
          <w:sz w:val="22"/>
          <w:szCs w:val="22"/>
          <w:lang w:eastAsia="en-AU"/>
        </w:rPr>
      </w:pPr>
      <w:r w:rsidRPr="00C10B48">
        <w:rPr>
          <w:rFonts w:asciiTheme="minorHAnsi" w:hAnsiTheme="minorHAnsi" w:cs="Arial"/>
          <w:b/>
          <w:sz w:val="22"/>
          <w:szCs w:val="22"/>
          <w:lang w:eastAsia="en-AU"/>
        </w:rPr>
        <w:t>T</w:t>
      </w:r>
      <w:r w:rsidRPr="00C10B48">
        <w:rPr>
          <w:rFonts w:asciiTheme="minorHAnsi" w:hAnsiTheme="minorHAnsi" w:cs="Arial"/>
          <w:sz w:val="22"/>
          <w:szCs w:val="22"/>
          <w:lang w:eastAsia="en-AU"/>
        </w:rPr>
        <w:t>ask: outline what you did</w:t>
      </w:r>
    </w:p>
    <w:p w14:paraId="48E54D15" w14:textId="77777777" w:rsidR="00813093" w:rsidRPr="00C10B48" w:rsidRDefault="00813093" w:rsidP="00813093">
      <w:pPr>
        <w:shd w:val="clear" w:color="auto" w:fill="FFFFFF"/>
        <w:tabs>
          <w:tab w:val="left" w:pos="1593"/>
        </w:tabs>
        <w:jc w:val="both"/>
        <w:rPr>
          <w:rFonts w:asciiTheme="minorHAnsi" w:hAnsiTheme="minorHAnsi" w:cs="Arial"/>
          <w:sz w:val="22"/>
          <w:szCs w:val="22"/>
          <w:lang w:eastAsia="en-AU"/>
        </w:rPr>
      </w:pPr>
      <w:r w:rsidRPr="00C10B48">
        <w:rPr>
          <w:rFonts w:asciiTheme="minorHAnsi" w:hAnsiTheme="minorHAnsi" w:cs="Arial"/>
          <w:b/>
          <w:sz w:val="22"/>
          <w:szCs w:val="22"/>
          <w:lang w:eastAsia="en-AU"/>
        </w:rPr>
        <w:t>A</w:t>
      </w:r>
      <w:r w:rsidRPr="00C10B48">
        <w:rPr>
          <w:rFonts w:asciiTheme="minorHAnsi" w:hAnsiTheme="minorHAnsi" w:cs="Arial"/>
          <w:sz w:val="22"/>
          <w:szCs w:val="22"/>
          <w:lang w:eastAsia="en-AU"/>
        </w:rPr>
        <w:t>pproach: outline how you did it</w:t>
      </w:r>
    </w:p>
    <w:p w14:paraId="1FCB0475" w14:textId="77777777" w:rsidR="00813093" w:rsidRPr="00C10B48" w:rsidRDefault="00813093" w:rsidP="00813093">
      <w:pPr>
        <w:jc w:val="both"/>
        <w:rPr>
          <w:rFonts w:asciiTheme="minorHAnsi" w:hAnsiTheme="minorHAnsi" w:cs="Arial"/>
          <w:sz w:val="22"/>
          <w:szCs w:val="22"/>
          <w:lang w:eastAsia="en-AU"/>
        </w:rPr>
      </w:pPr>
      <w:r w:rsidRPr="00C10B48">
        <w:rPr>
          <w:rFonts w:asciiTheme="minorHAnsi" w:hAnsiTheme="minorHAnsi" w:cs="Arial"/>
          <w:b/>
          <w:sz w:val="22"/>
          <w:szCs w:val="22"/>
          <w:lang w:eastAsia="en-AU"/>
        </w:rPr>
        <w:t>R</w:t>
      </w:r>
      <w:r w:rsidRPr="00C10B48">
        <w:rPr>
          <w:rFonts w:asciiTheme="minorHAnsi" w:hAnsiTheme="minorHAnsi" w:cs="Arial"/>
          <w:sz w:val="22"/>
          <w:szCs w:val="22"/>
          <w:lang w:eastAsia="en-AU"/>
        </w:rPr>
        <w:t>esult: describe what the outcomes were</w:t>
      </w:r>
    </w:p>
    <w:p w14:paraId="4A76D093" w14:textId="77777777" w:rsidR="00813093" w:rsidRPr="00C10B48" w:rsidRDefault="00813093" w:rsidP="00813093">
      <w:pPr>
        <w:jc w:val="both"/>
        <w:rPr>
          <w:rFonts w:asciiTheme="minorHAnsi" w:hAnsiTheme="minorHAnsi" w:cs="Arial"/>
          <w:sz w:val="16"/>
          <w:szCs w:val="16"/>
          <w:lang w:eastAsia="en-AU"/>
        </w:rPr>
      </w:pPr>
    </w:p>
    <w:p w14:paraId="4B2C6999" w14:textId="77777777" w:rsidR="00813093" w:rsidRPr="00C10B48" w:rsidRDefault="00813093" w:rsidP="00813093">
      <w:pPr>
        <w:jc w:val="both"/>
        <w:rPr>
          <w:rFonts w:asciiTheme="minorHAnsi" w:hAnsiTheme="minorHAnsi" w:cs="Arial"/>
          <w:b/>
          <w:sz w:val="22"/>
          <w:szCs w:val="22"/>
        </w:rPr>
      </w:pPr>
      <w:r w:rsidRPr="00C10B48">
        <w:rPr>
          <w:rFonts w:asciiTheme="minorHAnsi" w:hAnsiTheme="minorHAnsi" w:cs="Arial"/>
          <w:b/>
          <w:sz w:val="22"/>
          <w:szCs w:val="22"/>
        </w:rPr>
        <w:t>Resume (curriculum Vitae) which includes:</w:t>
      </w:r>
    </w:p>
    <w:p w14:paraId="01DBF664" w14:textId="77777777" w:rsidR="00813093" w:rsidRPr="00C10B48" w:rsidRDefault="00813093" w:rsidP="0038765B">
      <w:pPr>
        <w:pStyle w:val="ListParagraph"/>
        <w:numPr>
          <w:ilvl w:val="0"/>
          <w:numId w:val="1"/>
        </w:numPr>
        <w:ind w:left="489" w:hanging="425"/>
        <w:jc w:val="both"/>
        <w:rPr>
          <w:rFonts w:cs="Arial"/>
          <w:lang w:eastAsia="en-AU"/>
        </w:rPr>
      </w:pPr>
      <w:r w:rsidRPr="00C10B48">
        <w:rPr>
          <w:rFonts w:cs="Arial"/>
          <w:lang w:eastAsia="en-AU"/>
        </w:rPr>
        <w:t>Personal details – name, address and telephone number</w:t>
      </w:r>
      <w:r w:rsidR="00252C83" w:rsidRPr="00C10B48">
        <w:rPr>
          <w:rFonts w:cs="Arial"/>
          <w:lang w:eastAsia="en-AU"/>
        </w:rPr>
        <w:t>.</w:t>
      </w:r>
    </w:p>
    <w:p w14:paraId="6E880BB4" w14:textId="77777777" w:rsidR="00813093" w:rsidRPr="00C10B48" w:rsidRDefault="00813093" w:rsidP="0038765B">
      <w:pPr>
        <w:pStyle w:val="ListParagraph"/>
        <w:numPr>
          <w:ilvl w:val="0"/>
          <w:numId w:val="1"/>
        </w:numPr>
        <w:ind w:left="489" w:hanging="425"/>
        <w:jc w:val="both"/>
        <w:rPr>
          <w:rFonts w:cs="Arial"/>
          <w:lang w:eastAsia="en-AU"/>
        </w:rPr>
      </w:pPr>
      <w:r w:rsidRPr="00C10B48">
        <w:rPr>
          <w:rFonts w:cs="Arial"/>
          <w:lang w:eastAsia="en-AU"/>
        </w:rPr>
        <w:t>Your education and training achievements.</w:t>
      </w:r>
    </w:p>
    <w:p w14:paraId="7435ED21" w14:textId="77777777" w:rsidR="00813093" w:rsidRPr="00C10B48" w:rsidRDefault="00813093" w:rsidP="0038765B">
      <w:pPr>
        <w:pStyle w:val="ListParagraph"/>
        <w:numPr>
          <w:ilvl w:val="0"/>
          <w:numId w:val="1"/>
        </w:numPr>
        <w:ind w:left="489" w:hanging="425"/>
        <w:jc w:val="both"/>
        <w:rPr>
          <w:rFonts w:cs="Arial"/>
          <w:lang w:eastAsia="en-AU"/>
        </w:rPr>
      </w:pPr>
      <w:r w:rsidRPr="00C10B48">
        <w:rPr>
          <w:rFonts w:cs="Arial"/>
          <w:lang w:eastAsia="en-AU"/>
        </w:rPr>
        <w:t>Your work history including employment dates and details of the duties, performance and achievements.</w:t>
      </w:r>
    </w:p>
    <w:p w14:paraId="53D6FBC1" w14:textId="77777777" w:rsidR="00813093" w:rsidRPr="00C10B48" w:rsidRDefault="00813093" w:rsidP="0038765B">
      <w:pPr>
        <w:pStyle w:val="ListParagraph"/>
        <w:numPr>
          <w:ilvl w:val="0"/>
          <w:numId w:val="1"/>
        </w:numPr>
        <w:spacing w:after="0"/>
        <w:ind w:left="489" w:hanging="425"/>
        <w:jc w:val="both"/>
        <w:rPr>
          <w:rFonts w:cs="Arial"/>
          <w:lang w:eastAsia="en-AU"/>
        </w:rPr>
      </w:pPr>
      <w:r w:rsidRPr="00C10B48">
        <w:rPr>
          <w:rFonts w:cs="Arial"/>
          <w:lang w:eastAsia="en-AU"/>
        </w:rPr>
        <w:t>Any activities you have undertaken outside of work, which you consider are relevant to the position.</w:t>
      </w:r>
    </w:p>
    <w:p w14:paraId="7985032F" w14:textId="77777777" w:rsidR="007A7BFD" w:rsidRPr="00C10B48" w:rsidRDefault="007A7BFD" w:rsidP="007A7BFD">
      <w:pPr>
        <w:pStyle w:val="ListParagraph"/>
        <w:spacing w:after="0"/>
        <w:ind w:left="489"/>
        <w:jc w:val="both"/>
        <w:rPr>
          <w:rFonts w:cs="Arial"/>
          <w:sz w:val="16"/>
          <w:szCs w:val="16"/>
          <w:lang w:eastAsia="en-AU"/>
        </w:rPr>
      </w:pPr>
    </w:p>
    <w:p w14:paraId="7ED82DBD" w14:textId="77777777" w:rsidR="00813093" w:rsidRPr="00C10B48" w:rsidRDefault="00813093" w:rsidP="007A7BFD">
      <w:pPr>
        <w:jc w:val="both"/>
        <w:rPr>
          <w:rFonts w:asciiTheme="minorHAnsi" w:hAnsiTheme="minorHAnsi" w:cs="Arial"/>
          <w:b/>
          <w:sz w:val="22"/>
          <w:szCs w:val="22"/>
        </w:rPr>
      </w:pPr>
      <w:r w:rsidRPr="00C10B48">
        <w:rPr>
          <w:rFonts w:asciiTheme="minorHAnsi" w:hAnsiTheme="minorHAnsi" w:cs="Arial"/>
          <w:b/>
          <w:sz w:val="22"/>
          <w:szCs w:val="22"/>
        </w:rPr>
        <w:t>Other Documents (optional):</w:t>
      </w:r>
    </w:p>
    <w:p w14:paraId="465F9BAE" w14:textId="77777777" w:rsidR="00813093" w:rsidRPr="00C10B48" w:rsidRDefault="00813093" w:rsidP="00F31CC3">
      <w:pPr>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 xml:space="preserve">It is recommended that only copies of supporting documents be enclosed with your application </w:t>
      </w:r>
      <w:proofErr w:type="gramStart"/>
      <w:r w:rsidRPr="00C10B48">
        <w:rPr>
          <w:rFonts w:asciiTheme="minorHAnsi" w:eastAsiaTheme="majorEastAsia" w:hAnsiTheme="minorHAnsi" w:cs="Arial"/>
          <w:bCs/>
          <w:sz w:val="22"/>
          <w:szCs w:val="22"/>
        </w:rPr>
        <w:t>so as to</w:t>
      </w:r>
      <w:proofErr w:type="gramEnd"/>
      <w:r w:rsidRPr="00C10B48">
        <w:rPr>
          <w:rFonts w:asciiTheme="minorHAnsi" w:eastAsiaTheme="majorEastAsia" w:hAnsiTheme="minorHAnsi" w:cs="Arial"/>
          <w:bCs/>
          <w:sz w:val="22"/>
          <w:szCs w:val="22"/>
        </w:rPr>
        <w:t xml:space="preserve"> avoid loss or damage to originals.  Nonetheless, the Shire will require the provision of evidence of all claimed qualifications prior to commencing employment.</w:t>
      </w:r>
    </w:p>
    <w:p w14:paraId="5CE42AF7" w14:textId="77777777" w:rsidR="00813093" w:rsidRPr="00C10B48" w:rsidRDefault="00813093" w:rsidP="00F31CC3">
      <w:pPr>
        <w:jc w:val="both"/>
        <w:rPr>
          <w:rFonts w:asciiTheme="minorHAnsi" w:eastAsiaTheme="majorEastAsia" w:hAnsiTheme="minorHAnsi" w:cs="Arial"/>
          <w:bCs/>
          <w:sz w:val="16"/>
          <w:szCs w:val="16"/>
        </w:rPr>
      </w:pPr>
    </w:p>
    <w:p w14:paraId="38512DE2" w14:textId="77777777" w:rsidR="00813093" w:rsidRPr="00C10B48" w:rsidRDefault="00177A7F" w:rsidP="00F31CC3">
      <w:pPr>
        <w:jc w:val="both"/>
        <w:rPr>
          <w:rFonts w:asciiTheme="minorHAnsi" w:hAnsiTheme="minorHAnsi" w:cs="Arial"/>
          <w:b/>
          <w:sz w:val="22"/>
          <w:szCs w:val="22"/>
        </w:rPr>
      </w:pPr>
      <w:r w:rsidRPr="00C10B48">
        <w:rPr>
          <w:rFonts w:asciiTheme="minorHAnsi" w:hAnsiTheme="minorHAnsi" w:cs="Arial"/>
          <w:b/>
          <w:sz w:val="22"/>
          <w:szCs w:val="22"/>
        </w:rPr>
        <w:t>Referees:</w:t>
      </w:r>
    </w:p>
    <w:p w14:paraId="1D59FD03" w14:textId="77777777" w:rsidR="00177A7F" w:rsidRPr="00C10B48" w:rsidRDefault="00177A7F" w:rsidP="00177A7F">
      <w:pPr>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 xml:space="preserve">Referees should be contacted for approval prior to being listed in your curriculum vitae/resume as they may be contacted. It is desirable that one referee be your current or a recent supervisor/manager. </w:t>
      </w:r>
    </w:p>
    <w:p w14:paraId="204C21A0" w14:textId="77777777" w:rsidR="00177A7F" w:rsidRPr="00C10B48" w:rsidRDefault="00177A7F" w:rsidP="00177A7F">
      <w:pPr>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Provide names, work addresses and current contact telephone numbers for each referee.</w:t>
      </w:r>
    </w:p>
    <w:p w14:paraId="23B2C02F" w14:textId="77777777" w:rsidR="00177A7F" w:rsidRPr="00C10B48" w:rsidRDefault="00177A7F" w:rsidP="00177A7F">
      <w:pPr>
        <w:jc w:val="both"/>
        <w:rPr>
          <w:rFonts w:asciiTheme="minorHAnsi" w:eastAsiaTheme="majorEastAsia" w:hAnsiTheme="minorHAnsi" w:cs="Arial"/>
          <w:bCs/>
          <w:sz w:val="22"/>
          <w:szCs w:val="22"/>
        </w:rPr>
      </w:pPr>
      <w:r w:rsidRPr="00C10B48">
        <w:rPr>
          <w:rFonts w:asciiTheme="minorHAnsi" w:eastAsiaTheme="majorEastAsia" w:hAnsiTheme="minorHAnsi" w:cs="Arial"/>
          <w:bCs/>
          <w:sz w:val="22"/>
          <w:szCs w:val="22"/>
        </w:rPr>
        <w:t xml:space="preserve">Only referees that </w:t>
      </w:r>
      <w:proofErr w:type="gramStart"/>
      <w:r w:rsidRPr="00C10B48">
        <w:rPr>
          <w:rFonts w:asciiTheme="minorHAnsi" w:eastAsiaTheme="majorEastAsia" w:hAnsiTheme="minorHAnsi" w:cs="Arial"/>
          <w:bCs/>
          <w:sz w:val="22"/>
          <w:szCs w:val="22"/>
        </w:rPr>
        <w:t>are able to</w:t>
      </w:r>
      <w:proofErr w:type="gramEnd"/>
      <w:r w:rsidRPr="00C10B48">
        <w:rPr>
          <w:rFonts w:asciiTheme="minorHAnsi" w:eastAsiaTheme="majorEastAsia" w:hAnsiTheme="minorHAnsi" w:cs="Arial"/>
          <w:bCs/>
          <w:sz w:val="22"/>
          <w:szCs w:val="22"/>
        </w:rPr>
        <w:t xml:space="preserve"> comment on your work experience (preferably against the selection criteria) should be included.</w:t>
      </w:r>
    </w:p>
    <w:p w14:paraId="1B838260" w14:textId="77777777" w:rsidR="00177A7F" w:rsidRPr="00C10B48" w:rsidRDefault="00177A7F" w:rsidP="00177A7F">
      <w:pPr>
        <w:jc w:val="both"/>
        <w:rPr>
          <w:rFonts w:asciiTheme="minorHAnsi" w:eastAsiaTheme="majorEastAsia" w:hAnsiTheme="minorHAnsi" w:cs="Arial"/>
          <w:bCs/>
          <w:sz w:val="16"/>
          <w:szCs w:val="16"/>
        </w:rPr>
      </w:pPr>
    </w:p>
    <w:p w14:paraId="1F2D524D" w14:textId="77777777" w:rsidR="00177A7F" w:rsidRPr="00C10B48" w:rsidRDefault="00177A7F" w:rsidP="00177A7F">
      <w:pPr>
        <w:jc w:val="both"/>
        <w:rPr>
          <w:rFonts w:asciiTheme="minorHAnsi" w:hAnsiTheme="minorHAnsi" w:cs="Arial"/>
          <w:b/>
          <w:sz w:val="22"/>
          <w:szCs w:val="22"/>
        </w:rPr>
      </w:pPr>
      <w:r w:rsidRPr="00C10B48">
        <w:rPr>
          <w:rFonts w:asciiTheme="minorHAnsi" w:hAnsiTheme="minorHAnsi" w:cs="Arial"/>
          <w:b/>
          <w:sz w:val="22"/>
          <w:szCs w:val="22"/>
        </w:rPr>
        <w:t>Contact Details:</w:t>
      </w:r>
    </w:p>
    <w:p w14:paraId="28BB1B02" w14:textId="77777777" w:rsidR="00177A7F" w:rsidRPr="00C10B48" w:rsidRDefault="00177A7F" w:rsidP="00177A7F">
      <w:pPr>
        <w:jc w:val="both"/>
        <w:rPr>
          <w:rFonts w:asciiTheme="minorHAnsi" w:eastAsiaTheme="minorEastAsia" w:hAnsiTheme="minorHAnsi" w:cs="Arial"/>
          <w:sz w:val="22"/>
          <w:szCs w:val="22"/>
        </w:rPr>
      </w:pPr>
      <w:r w:rsidRPr="00C10B48">
        <w:rPr>
          <w:rFonts w:asciiTheme="minorHAnsi" w:eastAsiaTheme="majorEastAsia" w:hAnsiTheme="minorHAnsi" w:cs="Arial"/>
          <w:bCs/>
          <w:sz w:val="22"/>
          <w:szCs w:val="22"/>
        </w:rPr>
        <w:t>Please provide a convenient telephone number and/or email address so that you can be contacted if you are invited for an interview, or if there are any queries regarding your application.</w:t>
      </w:r>
    </w:p>
    <w:p w14:paraId="2D07D6B2" w14:textId="77777777" w:rsidR="00177A7F" w:rsidRPr="00C10B48" w:rsidRDefault="00177A7F">
      <w:pPr>
        <w:rPr>
          <w:rFonts w:asciiTheme="minorHAnsi" w:eastAsiaTheme="minorEastAsia" w:hAnsiTheme="minorHAnsi" w:cs="Arial"/>
          <w:sz w:val="16"/>
          <w:szCs w:val="16"/>
        </w:rPr>
      </w:pPr>
    </w:p>
    <w:p w14:paraId="20C442A2" w14:textId="77777777" w:rsidR="00813093" w:rsidRPr="00C10B48" w:rsidRDefault="00177A7F" w:rsidP="00E8225F">
      <w:pPr>
        <w:spacing w:after="120"/>
        <w:jc w:val="both"/>
        <w:rPr>
          <w:rFonts w:asciiTheme="minorHAnsi" w:eastAsiaTheme="minorEastAsia" w:hAnsiTheme="minorHAnsi" w:cs="Arial"/>
          <w:b/>
          <w:sz w:val="22"/>
          <w:szCs w:val="22"/>
        </w:rPr>
      </w:pPr>
      <w:r w:rsidRPr="00C10B48">
        <w:rPr>
          <w:rFonts w:asciiTheme="minorHAnsi" w:eastAsiaTheme="minorEastAsia" w:hAnsiTheme="minorHAnsi" w:cs="Arial"/>
          <w:b/>
          <w:sz w:val="22"/>
          <w:szCs w:val="22"/>
        </w:rPr>
        <w:t xml:space="preserve">Lodging your </w:t>
      </w:r>
      <w:proofErr w:type="gramStart"/>
      <w:r w:rsidRPr="00C10B48">
        <w:rPr>
          <w:rFonts w:asciiTheme="minorHAnsi" w:eastAsiaTheme="minorEastAsia" w:hAnsiTheme="minorHAnsi" w:cs="Arial"/>
          <w:b/>
          <w:sz w:val="22"/>
          <w:szCs w:val="22"/>
        </w:rPr>
        <w:t>Applications</w:t>
      </w:r>
      <w:proofErr w:type="gramEnd"/>
      <w:r w:rsidRPr="00C10B48">
        <w:rPr>
          <w:rFonts w:asciiTheme="minorHAnsi" w:eastAsiaTheme="minorEastAsia" w:hAnsiTheme="minorHAnsi" w:cs="Arial"/>
          <w:b/>
          <w:sz w:val="22"/>
          <w:szCs w:val="22"/>
        </w:rPr>
        <w:t>:</w:t>
      </w:r>
    </w:p>
    <w:p w14:paraId="243CFDC5" w14:textId="162EF917" w:rsidR="00813093" w:rsidRPr="00C10B48" w:rsidRDefault="00813093" w:rsidP="00E8225F">
      <w:pPr>
        <w:spacing w:after="120"/>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 xml:space="preserve">The closing date </w:t>
      </w:r>
      <w:r w:rsidRPr="00BB5F98">
        <w:rPr>
          <w:rFonts w:asciiTheme="minorHAnsi" w:eastAsiaTheme="minorEastAsia" w:hAnsiTheme="minorHAnsi" w:cs="Arial"/>
          <w:sz w:val="22"/>
          <w:szCs w:val="22"/>
        </w:rPr>
        <w:t xml:space="preserve">is </w:t>
      </w:r>
      <w:r w:rsidRPr="00BB5F98">
        <w:rPr>
          <w:rFonts w:asciiTheme="minorHAnsi" w:eastAsiaTheme="minorEastAsia" w:hAnsiTheme="minorHAnsi" w:cs="Arial"/>
          <w:b/>
          <w:sz w:val="22"/>
          <w:szCs w:val="22"/>
        </w:rPr>
        <w:t xml:space="preserve">4.00pm </w:t>
      </w:r>
      <w:r w:rsidR="00F26B63">
        <w:rPr>
          <w:rFonts w:asciiTheme="minorHAnsi" w:eastAsiaTheme="minorEastAsia" w:hAnsiTheme="minorHAnsi" w:cs="Arial"/>
          <w:b/>
          <w:sz w:val="22"/>
          <w:szCs w:val="22"/>
        </w:rPr>
        <w:t>16 October</w:t>
      </w:r>
      <w:r w:rsidR="00191C46">
        <w:rPr>
          <w:rFonts w:asciiTheme="minorHAnsi" w:eastAsiaTheme="minorEastAsia" w:hAnsiTheme="minorHAnsi" w:cs="Arial"/>
          <w:b/>
          <w:sz w:val="22"/>
          <w:szCs w:val="22"/>
        </w:rPr>
        <w:t xml:space="preserve"> 2024</w:t>
      </w:r>
    </w:p>
    <w:p w14:paraId="52E03BE4" w14:textId="33C516CD" w:rsidR="00177A7F" w:rsidRPr="00C10B48" w:rsidRDefault="00177A7F" w:rsidP="00304DE2">
      <w:pPr>
        <w:jc w:val="both"/>
        <w:rPr>
          <w:rFonts w:asciiTheme="minorHAnsi" w:eastAsiaTheme="minorEastAsia" w:hAnsiTheme="minorHAnsi" w:cs="Arial"/>
          <w:sz w:val="22"/>
          <w:szCs w:val="22"/>
        </w:rPr>
      </w:pPr>
      <w:r w:rsidRPr="00C10B48">
        <w:rPr>
          <w:rFonts w:asciiTheme="minorHAnsi" w:eastAsiaTheme="minorEastAsia" w:hAnsiTheme="minorHAnsi" w:cs="Arial"/>
          <w:b/>
          <w:sz w:val="22"/>
          <w:szCs w:val="22"/>
        </w:rPr>
        <w:t>Email:</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r>
      <w:hyperlink r:id="rId21" w:history="1">
        <w:r w:rsidR="00250F93" w:rsidRPr="00E44AFD">
          <w:rPr>
            <w:rStyle w:val="Hyperlink"/>
            <w:rFonts w:asciiTheme="minorHAnsi" w:eastAsiaTheme="minorEastAsia" w:hAnsiTheme="minorHAnsi" w:cs="Arial"/>
            <w:sz w:val="22"/>
            <w:szCs w:val="22"/>
          </w:rPr>
          <w:t>moh.aeson@katanning.wa.gov.au</w:t>
        </w:r>
      </w:hyperlink>
    </w:p>
    <w:p w14:paraId="7F66850C" w14:textId="77777777" w:rsidR="00177A7F" w:rsidRPr="00C10B48" w:rsidRDefault="00177A7F" w:rsidP="00304DE2">
      <w:pPr>
        <w:jc w:val="both"/>
        <w:rPr>
          <w:rFonts w:asciiTheme="minorHAnsi" w:eastAsiaTheme="minorEastAsia" w:hAnsiTheme="minorHAnsi" w:cs="Arial"/>
          <w:sz w:val="22"/>
          <w:szCs w:val="22"/>
        </w:rPr>
      </w:pPr>
      <w:r w:rsidRPr="00C10B48">
        <w:rPr>
          <w:rFonts w:asciiTheme="minorHAnsi" w:eastAsiaTheme="minorEastAsia" w:hAnsiTheme="minorHAnsi" w:cs="Arial"/>
          <w:b/>
          <w:sz w:val="22"/>
          <w:szCs w:val="22"/>
        </w:rPr>
        <w:t>By Hand:</w:t>
      </w:r>
      <w:r w:rsidRPr="00C10B48">
        <w:rPr>
          <w:rFonts w:asciiTheme="minorHAnsi" w:eastAsiaTheme="minorEastAsia" w:hAnsiTheme="minorHAnsi" w:cs="Arial"/>
          <w:sz w:val="22"/>
          <w:szCs w:val="22"/>
        </w:rPr>
        <w:tab/>
        <w:t xml:space="preserve">Shire of Katanning Administration Building, </w:t>
      </w:r>
      <w:r w:rsidR="005F7F6E">
        <w:rPr>
          <w:rFonts w:asciiTheme="minorHAnsi" w:eastAsiaTheme="minorEastAsia" w:hAnsiTheme="minorHAnsi" w:cs="Arial"/>
          <w:sz w:val="22"/>
          <w:szCs w:val="22"/>
        </w:rPr>
        <w:t>52</w:t>
      </w:r>
      <w:r w:rsidRPr="00C10B48">
        <w:rPr>
          <w:rFonts w:asciiTheme="minorHAnsi" w:eastAsiaTheme="minorEastAsia" w:hAnsiTheme="minorHAnsi" w:cs="Arial"/>
          <w:sz w:val="22"/>
          <w:szCs w:val="22"/>
        </w:rPr>
        <w:t xml:space="preserve"> Austral Terrace, KATANNING</w:t>
      </w:r>
    </w:p>
    <w:p w14:paraId="1B0B1ACB" w14:textId="2F662C62" w:rsidR="00177A7F" w:rsidRPr="00C10B48" w:rsidRDefault="00177A7F" w:rsidP="00304DE2">
      <w:pPr>
        <w:jc w:val="both"/>
        <w:rPr>
          <w:rFonts w:asciiTheme="minorHAnsi" w:eastAsiaTheme="minorEastAsia" w:hAnsiTheme="minorHAnsi" w:cs="Arial"/>
          <w:sz w:val="22"/>
          <w:szCs w:val="22"/>
        </w:rPr>
      </w:pPr>
      <w:r w:rsidRPr="00C10B48">
        <w:rPr>
          <w:rFonts w:asciiTheme="minorHAnsi" w:eastAsiaTheme="minorEastAsia" w:hAnsiTheme="minorHAnsi" w:cs="Arial"/>
          <w:b/>
          <w:sz w:val="22"/>
          <w:szCs w:val="22"/>
        </w:rPr>
        <w:t>Attention:</w:t>
      </w:r>
      <w:r w:rsidRPr="00C10B48">
        <w:rPr>
          <w:rFonts w:asciiTheme="minorHAnsi" w:eastAsiaTheme="minorEastAsia" w:hAnsiTheme="minorHAnsi" w:cs="Arial"/>
          <w:sz w:val="22"/>
          <w:szCs w:val="22"/>
        </w:rPr>
        <w:tab/>
      </w:r>
      <w:r w:rsidR="004D7A85">
        <w:rPr>
          <w:rFonts w:asciiTheme="minorHAnsi" w:eastAsiaTheme="minorEastAsia" w:hAnsiTheme="minorHAnsi" w:cs="Arial"/>
          <w:sz w:val="22"/>
          <w:szCs w:val="22"/>
        </w:rPr>
        <w:t>Peter Klein</w:t>
      </w:r>
      <w:r w:rsidR="007E5EA6" w:rsidRPr="00C10B48">
        <w:rPr>
          <w:rFonts w:asciiTheme="minorHAnsi" w:eastAsiaTheme="minorEastAsia" w:hAnsiTheme="minorHAnsi" w:cs="Arial"/>
          <w:sz w:val="22"/>
          <w:szCs w:val="22"/>
        </w:rPr>
        <w:t>, CEO</w:t>
      </w:r>
    </w:p>
    <w:p w14:paraId="140F93EC" w14:textId="77777777" w:rsidR="00177A7F" w:rsidRPr="00C10B48" w:rsidRDefault="00177A7F" w:rsidP="00304DE2">
      <w:pPr>
        <w:jc w:val="both"/>
        <w:rPr>
          <w:rFonts w:asciiTheme="minorHAnsi" w:eastAsiaTheme="minorEastAsia" w:hAnsiTheme="minorHAnsi" w:cs="Arial"/>
          <w:sz w:val="22"/>
          <w:szCs w:val="22"/>
        </w:rPr>
      </w:pPr>
      <w:r w:rsidRPr="00C10B48">
        <w:rPr>
          <w:rFonts w:asciiTheme="minorHAnsi" w:eastAsiaTheme="minorEastAsia" w:hAnsiTheme="minorHAnsi" w:cs="Arial"/>
          <w:b/>
          <w:sz w:val="22"/>
          <w:szCs w:val="22"/>
        </w:rPr>
        <w:t>Post:</w:t>
      </w:r>
      <w:r w:rsidRPr="00C10B48">
        <w:rPr>
          <w:rFonts w:asciiTheme="minorHAnsi" w:eastAsiaTheme="minorEastAsia" w:hAnsiTheme="minorHAnsi" w:cs="Arial"/>
          <w:sz w:val="22"/>
          <w:szCs w:val="22"/>
        </w:rPr>
        <w:tab/>
      </w:r>
      <w:r w:rsidRPr="00C10B48">
        <w:rPr>
          <w:rFonts w:asciiTheme="minorHAnsi" w:eastAsiaTheme="minorEastAsia" w:hAnsiTheme="minorHAnsi" w:cs="Arial"/>
          <w:sz w:val="22"/>
          <w:szCs w:val="22"/>
        </w:rPr>
        <w:tab/>
        <w:t>PO Box 130, KATANNING WA 6317</w:t>
      </w:r>
    </w:p>
    <w:p w14:paraId="34AA84B9" w14:textId="77777777" w:rsidR="00647DBF" w:rsidRPr="00C10B48" w:rsidRDefault="00647DBF" w:rsidP="00304DE2">
      <w:pPr>
        <w:jc w:val="both"/>
        <w:rPr>
          <w:rFonts w:asciiTheme="minorHAnsi" w:eastAsiaTheme="minorEastAsia" w:hAnsiTheme="minorHAnsi" w:cs="Arial"/>
          <w:sz w:val="22"/>
          <w:szCs w:val="22"/>
        </w:rPr>
      </w:pPr>
    </w:p>
    <w:p w14:paraId="0CB28BB2" w14:textId="77777777" w:rsidR="002A37E8" w:rsidRDefault="00177A7F" w:rsidP="00647DBF">
      <w:pPr>
        <w:jc w:val="both"/>
        <w:rPr>
          <w:rFonts w:asciiTheme="minorHAnsi" w:eastAsiaTheme="minorEastAsia" w:hAnsiTheme="minorHAnsi" w:cs="Arial"/>
          <w:sz w:val="22"/>
          <w:szCs w:val="22"/>
        </w:rPr>
      </w:pPr>
      <w:r w:rsidRPr="00C10B48">
        <w:rPr>
          <w:rFonts w:asciiTheme="minorHAnsi" w:eastAsiaTheme="minorEastAsia" w:hAnsiTheme="minorHAnsi" w:cs="Arial"/>
          <w:sz w:val="22"/>
          <w:szCs w:val="22"/>
        </w:rPr>
        <w:t>In fairness to all applicants, la</w:t>
      </w:r>
      <w:r w:rsidR="007A7BFD" w:rsidRPr="00C10B48">
        <w:rPr>
          <w:rFonts w:asciiTheme="minorHAnsi" w:eastAsiaTheme="minorEastAsia" w:hAnsiTheme="minorHAnsi" w:cs="Arial"/>
          <w:sz w:val="22"/>
          <w:szCs w:val="22"/>
        </w:rPr>
        <w:t>te appl</w:t>
      </w:r>
      <w:r w:rsidRPr="00C10B48">
        <w:rPr>
          <w:rFonts w:asciiTheme="minorHAnsi" w:eastAsiaTheme="minorEastAsia" w:hAnsiTheme="minorHAnsi" w:cs="Arial"/>
          <w:sz w:val="22"/>
          <w:szCs w:val="22"/>
        </w:rPr>
        <w:t xml:space="preserve">ications cannot be received unless permission has been </w:t>
      </w:r>
      <w:r w:rsidR="007A7BFD" w:rsidRPr="00C10B48">
        <w:rPr>
          <w:rFonts w:asciiTheme="minorHAnsi" w:eastAsiaTheme="minorEastAsia" w:hAnsiTheme="minorHAnsi" w:cs="Arial"/>
          <w:sz w:val="22"/>
          <w:szCs w:val="22"/>
        </w:rPr>
        <w:t>sought prior to closing date.</w:t>
      </w:r>
      <w:r w:rsidR="007A7BFD">
        <w:rPr>
          <w:rFonts w:asciiTheme="minorHAnsi" w:eastAsiaTheme="minorEastAsia" w:hAnsiTheme="minorHAnsi" w:cs="Arial"/>
          <w:sz w:val="22"/>
          <w:szCs w:val="22"/>
        </w:rPr>
        <w:t xml:space="preserve"> </w:t>
      </w:r>
    </w:p>
    <w:sectPr w:rsidR="002A37E8" w:rsidSect="001C24C9">
      <w:footerReference w:type="default" r:id="rId22"/>
      <w:footerReference w:type="first" r:id="rId23"/>
      <w:pgSz w:w="11906" w:h="16838" w:code="9"/>
      <w:pgMar w:top="851" w:right="1080" w:bottom="567" w:left="1080" w:header="709" w:footer="632" w:gutter="0"/>
      <w:pgBorders w:offsetFrom="page">
        <w:top w:val="single" w:sz="6" w:space="24" w:color="auto"/>
        <w:left w:val="single" w:sz="6" w:space="24" w:color="auto"/>
        <w:bottom w:val="single" w:sz="6" w:space="24" w:color="auto"/>
        <w:right w:val="single" w:sz="6"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F06B" w14:textId="77777777" w:rsidR="003B45D6" w:rsidRDefault="003B45D6">
      <w:r>
        <w:separator/>
      </w:r>
    </w:p>
  </w:endnote>
  <w:endnote w:type="continuationSeparator" w:id="0">
    <w:p w14:paraId="6768629F" w14:textId="77777777" w:rsidR="003B45D6" w:rsidRDefault="003B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CIKE T+ Helvetica Neue LT">
    <w:altName w:val="Helvetica Neue L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437243"/>
      <w:docPartObj>
        <w:docPartGallery w:val="Page Numbers (Bottom of Page)"/>
        <w:docPartUnique/>
      </w:docPartObj>
    </w:sdtPr>
    <w:sdtEndPr>
      <w:rPr>
        <w:noProof/>
      </w:rPr>
    </w:sdtEndPr>
    <w:sdtContent>
      <w:p w14:paraId="029B124E" w14:textId="77777777" w:rsidR="00595020" w:rsidRDefault="00595020">
        <w:pPr>
          <w:pStyle w:val="Footer"/>
          <w:jc w:val="right"/>
        </w:pPr>
        <w:r w:rsidRPr="002752D8">
          <w:rPr>
            <w:rFonts w:asciiTheme="minorHAnsi" w:hAnsiTheme="minorHAnsi" w:cstheme="minorHAnsi"/>
            <w:sz w:val="16"/>
            <w:szCs w:val="16"/>
          </w:rPr>
          <w:fldChar w:fldCharType="begin"/>
        </w:r>
        <w:r w:rsidRPr="002752D8">
          <w:rPr>
            <w:rFonts w:asciiTheme="minorHAnsi" w:hAnsiTheme="minorHAnsi" w:cstheme="minorHAnsi"/>
            <w:sz w:val="16"/>
            <w:szCs w:val="16"/>
          </w:rPr>
          <w:instrText xml:space="preserve"> PAGE   \* MERGEFORMAT </w:instrText>
        </w:r>
        <w:r w:rsidRPr="002752D8">
          <w:rPr>
            <w:rFonts w:asciiTheme="minorHAnsi" w:hAnsiTheme="minorHAnsi" w:cstheme="minorHAnsi"/>
            <w:sz w:val="16"/>
            <w:szCs w:val="16"/>
          </w:rPr>
          <w:fldChar w:fldCharType="separate"/>
        </w:r>
        <w:r w:rsidR="00E2686B">
          <w:rPr>
            <w:rFonts w:asciiTheme="minorHAnsi" w:hAnsiTheme="minorHAnsi" w:cstheme="minorHAnsi"/>
            <w:noProof/>
            <w:sz w:val="16"/>
            <w:szCs w:val="16"/>
          </w:rPr>
          <w:t>11</w:t>
        </w:r>
        <w:r w:rsidRPr="002752D8">
          <w:rPr>
            <w:rFonts w:asciiTheme="minorHAnsi" w:hAnsiTheme="minorHAnsi" w:cstheme="minorHAnsi"/>
            <w:noProof/>
            <w:sz w:val="16"/>
            <w:szCs w:val="16"/>
          </w:rPr>
          <w:fldChar w:fldCharType="end"/>
        </w:r>
      </w:p>
    </w:sdtContent>
  </w:sdt>
  <w:p w14:paraId="1219ED11" w14:textId="77777777" w:rsidR="00595020" w:rsidRDefault="0059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C948" w14:textId="77777777" w:rsidR="00595020" w:rsidRPr="00F868EC" w:rsidRDefault="00595020" w:rsidP="00F868EC">
    <w:pPr>
      <w:pStyle w:val="Footer"/>
      <w:jc w:val="right"/>
      <w:rPr>
        <w:sz w:val="18"/>
        <w:szCs w:val="18"/>
      </w:rPr>
    </w:pPr>
    <w:r w:rsidRPr="00F868EC">
      <w:rPr>
        <w:noProof/>
        <w:sz w:val="18"/>
        <w:szCs w:val="18"/>
        <w:lang w:eastAsia="en-AU"/>
      </w:rPr>
      <w:drawing>
        <wp:anchor distT="0" distB="0" distL="114300" distR="114300" simplePos="0" relativeHeight="251663360" behindDoc="1" locked="0" layoutInCell="1" allowOverlap="1" wp14:anchorId="3DE76FC1" wp14:editId="72B7065E">
          <wp:simplePos x="0" y="0"/>
          <wp:positionH relativeFrom="margin">
            <wp:align>center</wp:align>
          </wp:positionH>
          <wp:positionV relativeFrom="margin">
            <wp:posOffset>9169400</wp:posOffset>
          </wp:positionV>
          <wp:extent cx="6896559" cy="64991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Z48 - Katanning - Wor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559" cy="64991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F0CE7" w14:textId="77777777" w:rsidR="003B45D6" w:rsidRDefault="003B45D6">
      <w:r>
        <w:separator/>
      </w:r>
    </w:p>
  </w:footnote>
  <w:footnote w:type="continuationSeparator" w:id="0">
    <w:p w14:paraId="23610399" w14:textId="77777777" w:rsidR="003B45D6" w:rsidRDefault="003B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003A"/>
    <w:multiLevelType w:val="hybridMultilevel"/>
    <w:tmpl w:val="8D6CF0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210FF4"/>
    <w:multiLevelType w:val="hybridMultilevel"/>
    <w:tmpl w:val="CCEAD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57145"/>
    <w:multiLevelType w:val="hybridMultilevel"/>
    <w:tmpl w:val="553E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B756F"/>
    <w:multiLevelType w:val="hybridMultilevel"/>
    <w:tmpl w:val="7D127FD2"/>
    <w:lvl w:ilvl="0" w:tplc="04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65"/>
        </w:tabs>
        <w:ind w:left="1865" w:hanging="425"/>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3F6550"/>
    <w:multiLevelType w:val="hybridMultilevel"/>
    <w:tmpl w:val="0108D10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59E03DB0"/>
    <w:multiLevelType w:val="hybridMultilevel"/>
    <w:tmpl w:val="14BCD8FA"/>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2F810E3"/>
    <w:multiLevelType w:val="multilevel"/>
    <w:tmpl w:val="A900F69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6571082">
    <w:abstractNumId w:val="4"/>
  </w:num>
  <w:num w:numId="2" w16cid:durableId="1399548248">
    <w:abstractNumId w:val="6"/>
  </w:num>
  <w:num w:numId="3" w16cid:durableId="1756710929">
    <w:abstractNumId w:val="5"/>
  </w:num>
  <w:num w:numId="4" w16cid:durableId="1769420908">
    <w:abstractNumId w:val="3"/>
  </w:num>
  <w:num w:numId="5" w16cid:durableId="1904440008">
    <w:abstractNumId w:val="2"/>
  </w:num>
  <w:num w:numId="6" w16cid:durableId="151721261">
    <w:abstractNumId w:val="0"/>
  </w:num>
  <w:num w:numId="7" w16cid:durableId="13959358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D2"/>
    <w:rsid w:val="00001657"/>
    <w:rsid w:val="00005A3E"/>
    <w:rsid w:val="00007F1D"/>
    <w:rsid w:val="000237AF"/>
    <w:rsid w:val="00032D02"/>
    <w:rsid w:val="00033E75"/>
    <w:rsid w:val="00041CD2"/>
    <w:rsid w:val="000510C4"/>
    <w:rsid w:val="000571ED"/>
    <w:rsid w:val="00064752"/>
    <w:rsid w:val="0006486E"/>
    <w:rsid w:val="00076BCA"/>
    <w:rsid w:val="00095775"/>
    <w:rsid w:val="000A5014"/>
    <w:rsid w:val="000A7D5D"/>
    <w:rsid w:val="000B1E50"/>
    <w:rsid w:val="000B24EC"/>
    <w:rsid w:val="000B3DD9"/>
    <w:rsid w:val="000C3B03"/>
    <w:rsid w:val="000C3B7C"/>
    <w:rsid w:val="000C6142"/>
    <w:rsid w:val="000D14A4"/>
    <w:rsid w:val="000E3D13"/>
    <w:rsid w:val="00120621"/>
    <w:rsid w:val="001259AF"/>
    <w:rsid w:val="0012783F"/>
    <w:rsid w:val="001604B2"/>
    <w:rsid w:val="001607A1"/>
    <w:rsid w:val="00161CF6"/>
    <w:rsid w:val="00163A7D"/>
    <w:rsid w:val="00165EF4"/>
    <w:rsid w:val="00165F12"/>
    <w:rsid w:val="001672D7"/>
    <w:rsid w:val="0017766E"/>
    <w:rsid w:val="00177A7F"/>
    <w:rsid w:val="00180DD0"/>
    <w:rsid w:val="00184E5A"/>
    <w:rsid w:val="00191C46"/>
    <w:rsid w:val="0019262D"/>
    <w:rsid w:val="0019435A"/>
    <w:rsid w:val="001A2CEB"/>
    <w:rsid w:val="001A61DF"/>
    <w:rsid w:val="001B3979"/>
    <w:rsid w:val="001C24C9"/>
    <w:rsid w:val="001E5886"/>
    <w:rsid w:val="001F358E"/>
    <w:rsid w:val="0020156A"/>
    <w:rsid w:val="00202B72"/>
    <w:rsid w:val="00215567"/>
    <w:rsid w:val="002275C6"/>
    <w:rsid w:val="0023181D"/>
    <w:rsid w:val="002450A4"/>
    <w:rsid w:val="00250F93"/>
    <w:rsid w:val="00252C83"/>
    <w:rsid w:val="00273780"/>
    <w:rsid w:val="002752D8"/>
    <w:rsid w:val="002872FC"/>
    <w:rsid w:val="00287E1D"/>
    <w:rsid w:val="0029078D"/>
    <w:rsid w:val="00291AF7"/>
    <w:rsid w:val="00292317"/>
    <w:rsid w:val="0029320C"/>
    <w:rsid w:val="00294358"/>
    <w:rsid w:val="00296221"/>
    <w:rsid w:val="00297E53"/>
    <w:rsid w:val="002A04F7"/>
    <w:rsid w:val="002A2EBB"/>
    <w:rsid w:val="002A37E8"/>
    <w:rsid w:val="002A5D4E"/>
    <w:rsid w:val="002B34C6"/>
    <w:rsid w:val="002C2EE7"/>
    <w:rsid w:val="002C7169"/>
    <w:rsid w:val="002D0FD1"/>
    <w:rsid w:val="002E4085"/>
    <w:rsid w:val="002F4734"/>
    <w:rsid w:val="003000B3"/>
    <w:rsid w:val="00304DE2"/>
    <w:rsid w:val="00310CD2"/>
    <w:rsid w:val="003310F4"/>
    <w:rsid w:val="0033698D"/>
    <w:rsid w:val="003424BF"/>
    <w:rsid w:val="00344633"/>
    <w:rsid w:val="00354870"/>
    <w:rsid w:val="00360D64"/>
    <w:rsid w:val="00362F9B"/>
    <w:rsid w:val="0036449A"/>
    <w:rsid w:val="00366C1F"/>
    <w:rsid w:val="003677E6"/>
    <w:rsid w:val="003701B7"/>
    <w:rsid w:val="00371828"/>
    <w:rsid w:val="00371E09"/>
    <w:rsid w:val="00375629"/>
    <w:rsid w:val="003807B1"/>
    <w:rsid w:val="0038765B"/>
    <w:rsid w:val="00387887"/>
    <w:rsid w:val="00387E31"/>
    <w:rsid w:val="00396201"/>
    <w:rsid w:val="003B1A83"/>
    <w:rsid w:val="003B45D6"/>
    <w:rsid w:val="003C283B"/>
    <w:rsid w:val="003C77A8"/>
    <w:rsid w:val="003D4510"/>
    <w:rsid w:val="003E4D23"/>
    <w:rsid w:val="003E727B"/>
    <w:rsid w:val="004025CB"/>
    <w:rsid w:val="00426D77"/>
    <w:rsid w:val="00427D7F"/>
    <w:rsid w:val="00430537"/>
    <w:rsid w:val="00436928"/>
    <w:rsid w:val="004467B8"/>
    <w:rsid w:val="00453FEB"/>
    <w:rsid w:val="00456FEB"/>
    <w:rsid w:val="00457AF1"/>
    <w:rsid w:val="0046712C"/>
    <w:rsid w:val="004866C2"/>
    <w:rsid w:val="00487982"/>
    <w:rsid w:val="004908CD"/>
    <w:rsid w:val="00497471"/>
    <w:rsid w:val="004A3825"/>
    <w:rsid w:val="004B464E"/>
    <w:rsid w:val="004B5362"/>
    <w:rsid w:val="004B7BE4"/>
    <w:rsid w:val="004C1732"/>
    <w:rsid w:val="004C708B"/>
    <w:rsid w:val="004D0F62"/>
    <w:rsid w:val="004D1606"/>
    <w:rsid w:val="004D294A"/>
    <w:rsid w:val="004D4A8F"/>
    <w:rsid w:val="004D7A85"/>
    <w:rsid w:val="004E574A"/>
    <w:rsid w:val="004F099A"/>
    <w:rsid w:val="004F3CD3"/>
    <w:rsid w:val="00504CCF"/>
    <w:rsid w:val="00526FAC"/>
    <w:rsid w:val="005278FF"/>
    <w:rsid w:val="00536598"/>
    <w:rsid w:val="00550582"/>
    <w:rsid w:val="00554921"/>
    <w:rsid w:val="0055674F"/>
    <w:rsid w:val="005573F3"/>
    <w:rsid w:val="00562180"/>
    <w:rsid w:val="005727C5"/>
    <w:rsid w:val="005741A3"/>
    <w:rsid w:val="00574C8F"/>
    <w:rsid w:val="0058596F"/>
    <w:rsid w:val="005938C0"/>
    <w:rsid w:val="00595020"/>
    <w:rsid w:val="0059747F"/>
    <w:rsid w:val="005A144F"/>
    <w:rsid w:val="005A579F"/>
    <w:rsid w:val="005B2332"/>
    <w:rsid w:val="005D154A"/>
    <w:rsid w:val="005D4437"/>
    <w:rsid w:val="005E39C6"/>
    <w:rsid w:val="005E409F"/>
    <w:rsid w:val="005F7F6E"/>
    <w:rsid w:val="00601308"/>
    <w:rsid w:val="00604D35"/>
    <w:rsid w:val="00614C61"/>
    <w:rsid w:val="00640173"/>
    <w:rsid w:val="006425BC"/>
    <w:rsid w:val="00647CB3"/>
    <w:rsid w:val="00647DBF"/>
    <w:rsid w:val="00653898"/>
    <w:rsid w:val="00661446"/>
    <w:rsid w:val="00664FDB"/>
    <w:rsid w:val="006766BB"/>
    <w:rsid w:val="006768C7"/>
    <w:rsid w:val="00677E56"/>
    <w:rsid w:val="0068276B"/>
    <w:rsid w:val="00690FD2"/>
    <w:rsid w:val="006921E2"/>
    <w:rsid w:val="00696186"/>
    <w:rsid w:val="00696D76"/>
    <w:rsid w:val="006A457C"/>
    <w:rsid w:val="006B3C90"/>
    <w:rsid w:val="006C157F"/>
    <w:rsid w:val="006C3B63"/>
    <w:rsid w:val="006C4002"/>
    <w:rsid w:val="006C43B7"/>
    <w:rsid w:val="006C6BAA"/>
    <w:rsid w:val="006C7ABC"/>
    <w:rsid w:val="006D07D4"/>
    <w:rsid w:val="006D275E"/>
    <w:rsid w:val="006E2F2F"/>
    <w:rsid w:val="006E3C87"/>
    <w:rsid w:val="006E476A"/>
    <w:rsid w:val="00701497"/>
    <w:rsid w:val="00701C9F"/>
    <w:rsid w:val="0070285A"/>
    <w:rsid w:val="007204B9"/>
    <w:rsid w:val="00734C22"/>
    <w:rsid w:val="00740EF1"/>
    <w:rsid w:val="00747507"/>
    <w:rsid w:val="00752006"/>
    <w:rsid w:val="007606F3"/>
    <w:rsid w:val="00762FB3"/>
    <w:rsid w:val="00765E45"/>
    <w:rsid w:val="007670A2"/>
    <w:rsid w:val="00767B87"/>
    <w:rsid w:val="007717D0"/>
    <w:rsid w:val="00785BE2"/>
    <w:rsid w:val="0078783B"/>
    <w:rsid w:val="007A1EF3"/>
    <w:rsid w:val="007A6385"/>
    <w:rsid w:val="007A7BFD"/>
    <w:rsid w:val="007B037E"/>
    <w:rsid w:val="007B0997"/>
    <w:rsid w:val="007B3FF0"/>
    <w:rsid w:val="007B4CD8"/>
    <w:rsid w:val="007C11DE"/>
    <w:rsid w:val="007D061F"/>
    <w:rsid w:val="007D7923"/>
    <w:rsid w:val="007E4424"/>
    <w:rsid w:val="007E54B3"/>
    <w:rsid w:val="007E5EA6"/>
    <w:rsid w:val="007F538C"/>
    <w:rsid w:val="0080135A"/>
    <w:rsid w:val="00801FCF"/>
    <w:rsid w:val="008040F6"/>
    <w:rsid w:val="00812982"/>
    <w:rsid w:val="00813093"/>
    <w:rsid w:val="00824CF5"/>
    <w:rsid w:val="008261EC"/>
    <w:rsid w:val="00826327"/>
    <w:rsid w:val="00831D9C"/>
    <w:rsid w:val="008374AD"/>
    <w:rsid w:val="00876341"/>
    <w:rsid w:val="00895BBF"/>
    <w:rsid w:val="008A105F"/>
    <w:rsid w:val="008B5D7F"/>
    <w:rsid w:val="008C164B"/>
    <w:rsid w:val="008C344D"/>
    <w:rsid w:val="008C64B0"/>
    <w:rsid w:val="008D2469"/>
    <w:rsid w:val="009011F6"/>
    <w:rsid w:val="009060E3"/>
    <w:rsid w:val="00910E65"/>
    <w:rsid w:val="00916A79"/>
    <w:rsid w:val="00937530"/>
    <w:rsid w:val="0094089A"/>
    <w:rsid w:val="0094394A"/>
    <w:rsid w:val="009439FF"/>
    <w:rsid w:val="00947169"/>
    <w:rsid w:val="00947A24"/>
    <w:rsid w:val="00953DC9"/>
    <w:rsid w:val="00956D72"/>
    <w:rsid w:val="0095720B"/>
    <w:rsid w:val="009616BC"/>
    <w:rsid w:val="00962901"/>
    <w:rsid w:val="00963383"/>
    <w:rsid w:val="00970A2A"/>
    <w:rsid w:val="00973A58"/>
    <w:rsid w:val="00977086"/>
    <w:rsid w:val="00977795"/>
    <w:rsid w:val="00977E74"/>
    <w:rsid w:val="009A273C"/>
    <w:rsid w:val="009C5E4D"/>
    <w:rsid w:val="009C6D72"/>
    <w:rsid w:val="009E3719"/>
    <w:rsid w:val="009E3868"/>
    <w:rsid w:val="009E6C1A"/>
    <w:rsid w:val="009F1B43"/>
    <w:rsid w:val="009F5DD5"/>
    <w:rsid w:val="00A05E95"/>
    <w:rsid w:val="00A13297"/>
    <w:rsid w:val="00A21795"/>
    <w:rsid w:val="00A4069A"/>
    <w:rsid w:val="00A4455B"/>
    <w:rsid w:val="00A45B68"/>
    <w:rsid w:val="00A47553"/>
    <w:rsid w:val="00A500A1"/>
    <w:rsid w:val="00A512DD"/>
    <w:rsid w:val="00A536CE"/>
    <w:rsid w:val="00A604D5"/>
    <w:rsid w:val="00A63BAD"/>
    <w:rsid w:val="00A66FFE"/>
    <w:rsid w:val="00A67033"/>
    <w:rsid w:val="00A70536"/>
    <w:rsid w:val="00A722F5"/>
    <w:rsid w:val="00A90776"/>
    <w:rsid w:val="00AB1E1C"/>
    <w:rsid w:val="00AC02C1"/>
    <w:rsid w:val="00AC7F37"/>
    <w:rsid w:val="00AE09CC"/>
    <w:rsid w:val="00AF29C5"/>
    <w:rsid w:val="00AF4A45"/>
    <w:rsid w:val="00B0011D"/>
    <w:rsid w:val="00B021D9"/>
    <w:rsid w:val="00B0478E"/>
    <w:rsid w:val="00B04A1D"/>
    <w:rsid w:val="00B0748B"/>
    <w:rsid w:val="00B23498"/>
    <w:rsid w:val="00B24613"/>
    <w:rsid w:val="00B26D5E"/>
    <w:rsid w:val="00B30509"/>
    <w:rsid w:val="00B367D1"/>
    <w:rsid w:val="00B4284B"/>
    <w:rsid w:val="00B42983"/>
    <w:rsid w:val="00B46405"/>
    <w:rsid w:val="00B52755"/>
    <w:rsid w:val="00B555A6"/>
    <w:rsid w:val="00B555F3"/>
    <w:rsid w:val="00B64252"/>
    <w:rsid w:val="00B73674"/>
    <w:rsid w:val="00BA4BC3"/>
    <w:rsid w:val="00BA583F"/>
    <w:rsid w:val="00BA59C1"/>
    <w:rsid w:val="00BB1A64"/>
    <w:rsid w:val="00BB25DD"/>
    <w:rsid w:val="00BB5DA6"/>
    <w:rsid w:val="00BB5F98"/>
    <w:rsid w:val="00BB7CB8"/>
    <w:rsid w:val="00BB7D6F"/>
    <w:rsid w:val="00BC58D0"/>
    <w:rsid w:val="00BC64E2"/>
    <w:rsid w:val="00BD0522"/>
    <w:rsid w:val="00BD6DD1"/>
    <w:rsid w:val="00BF6893"/>
    <w:rsid w:val="00C01353"/>
    <w:rsid w:val="00C017BB"/>
    <w:rsid w:val="00C03617"/>
    <w:rsid w:val="00C058E4"/>
    <w:rsid w:val="00C05A10"/>
    <w:rsid w:val="00C10B48"/>
    <w:rsid w:val="00C12FEA"/>
    <w:rsid w:val="00C15DA0"/>
    <w:rsid w:val="00C31687"/>
    <w:rsid w:val="00C53F2F"/>
    <w:rsid w:val="00C56724"/>
    <w:rsid w:val="00C60167"/>
    <w:rsid w:val="00C6570A"/>
    <w:rsid w:val="00C67966"/>
    <w:rsid w:val="00C858BB"/>
    <w:rsid w:val="00C902BE"/>
    <w:rsid w:val="00C91BDD"/>
    <w:rsid w:val="00C93244"/>
    <w:rsid w:val="00CA0D06"/>
    <w:rsid w:val="00CA1177"/>
    <w:rsid w:val="00CA47C9"/>
    <w:rsid w:val="00CA6798"/>
    <w:rsid w:val="00CB288F"/>
    <w:rsid w:val="00CC4BB5"/>
    <w:rsid w:val="00CC675C"/>
    <w:rsid w:val="00CD352E"/>
    <w:rsid w:val="00CD5314"/>
    <w:rsid w:val="00CD7FBF"/>
    <w:rsid w:val="00CE6647"/>
    <w:rsid w:val="00CF023C"/>
    <w:rsid w:val="00D04702"/>
    <w:rsid w:val="00D12741"/>
    <w:rsid w:val="00D21D57"/>
    <w:rsid w:val="00D23203"/>
    <w:rsid w:val="00D258B2"/>
    <w:rsid w:val="00D274E3"/>
    <w:rsid w:val="00D34E61"/>
    <w:rsid w:val="00D614F2"/>
    <w:rsid w:val="00D63E29"/>
    <w:rsid w:val="00D74497"/>
    <w:rsid w:val="00D7524D"/>
    <w:rsid w:val="00D779B8"/>
    <w:rsid w:val="00D93EDF"/>
    <w:rsid w:val="00D959C4"/>
    <w:rsid w:val="00DA060D"/>
    <w:rsid w:val="00DA5690"/>
    <w:rsid w:val="00DB28B9"/>
    <w:rsid w:val="00DB4375"/>
    <w:rsid w:val="00DC00EB"/>
    <w:rsid w:val="00DC5E57"/>
    <w:rsid w:val="00DE2D33"/>
    <w:rsid w:val="00DF65C9"/>
    <w:rsid w:val="00E01C74"/>
    <w:rsid w:val="00E02387"/>
    <w:rsid w:val="00E21C2A"/>
    <w:rsid w:val="00E21F22"/>
    <w:rsid w:val="00E2378C"/>
    <w:rsid w:val="00E24652"/>
    <w:rsid w:val="00E2686B"/>
    <w:rsid w:val="00E316B0"/>
    <w:rsid w:val="00E34536"/>
    <w:rsid w:val="00E349C7"/>
    <w:rsid w:val="00E36A33"/>
    <w:rsid w:val="00E40198"/>
    <w:rsid w:val="00E661F0"/>
    <w:rsid w:val="00E702CD"/>
    <w:rsid w:val="00E8000F"/>
    <w:rsid w:val="00E8225F"/>
    <w:rsid w:val="00E8263C"/>
    <w:rsid w:val="00E91C99"/>
    <w:rsid w:val="00EA38D0"/>
    <w:rsid w:val="00EA7ADA"/>
    <w:rsid w:val="00EB3B77"/>
    <w:rsid w:val="00EB42A1"/>
    <w:rsid w:val="00EB5152"/>
    <w:rsid w:val="00EC0282"/>
    <w:rsid w:val="00EC06CB"/>
    <w:rsid w:val="00EC6497"/>
    <w:rsid w:val="00ED3C5B"/>
    <w:rsid w:val="00EE0DD6"/>
    <w:rsid w:val="00EE2962"/>
    <w:rsid w:val="00EE705F"/>
    <w:rsid w:val="00EE7C31"/>
    <w:rsid w:val="00EF0714"/>
    <w:rsid w:val="00EF1B27"/>
    <w:rsid w:val="00EF656F"/>
    <w:rsid w:val="00F0319E"/>
    <w:rsid w:val="00F202F8"/>
    <w:rsid w:val="00F21279"/>
    <w:rsid w:val="00F23345"/>
    <w:rsid w:val="00F26B63"/>
    <w:rsid w:val="00F3032E"/>
    <w:rsid w:val="00F31CC3"/>
    <w:rsid w:val="00F43315"/>
    <w:rsid w:val="00F471FE"/>
    <w:rsid w:val="00F74520"/>
    <w:rsid w:val="00F7552B"/>
    <w:rsid w:val="00F804FF"/>
    <w:rsid w:val="00F868EC"/>
    <w:rsid w:val="00F91842"/>
    <w:rsid w:val="00F96999"/>
    <w:rsid w:val="00F974C2"/>
    <w:rsid w:val="00FA05AC"/>
    <w:rsid w:val="00FA2544"/>
    <w:rsid w:val="00FA7FCE"/>
    <w:rsid w:val="00FB3F5A"/>
    <w:rsid w:val="00FC6057"/>
    <w:rsid w:val="00FD603E"/>
    <w:rsid w:val="00FD6B13"/>
    <w:rsid w:val="00FE26D0"/>
    <w:rsid w:val="00FF4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CD3C2"/>
  <w15:docId w15:val="{0291CBFC-D1F4-4C3D-BAF3-4746C02A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link w:val="Heading1Char"/>
    <w:uiPriority w:val="1"/>
    <w:qFormat/>
    <w:rsid w:val="005E409F"/>
    <w:pPr>
      <w:widowControl w:val="0"/>
      <w:ind w:left="107"/>
      <w:outlineLvl w:val="0"/>
    </w:pPr>
    <w:rPr>
      <w:rFonts w:eastAsia="Arial"/>
      <w:b/>
      <w:bCs/>
      <w:sz w:val="15"/>
      <w:szCs w:val="15"/>
      <w:lang w:val="en-US"/>
    </w:rPr>
  </w:style>
  <w:style w:type="paragraph" w:styleId="Heading2">
    <w:name w:val="heading 2"/>
    <w:basedOn w:val="Normal"/>
    <w:next w:val="Normal"/>
    <w:link w:val="Heading2Char"/>
    <w:semiHidden/>
    <w:unhideWhenUsed/>
    <w:qFormat/>
    <w:rsid w:val="00D04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0470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F02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lines"/>
    <w:basedOn w:val="TableNormal"/>
    <w:rsid w:val="00184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1279"/>
    <w:pPr>
      <w:tabs>
        <w:tab w:val="center" w:pos="4153"/>
        <w:tab w:val="right" w:pos="8306"/>
      </w:tabs>
    </w:pPr>
  </w:style>
  <w:style w:type="paragraph" w:styleId="Footer">
    <w:name w:val="footer"/>
    <w:basedOn w:val="Normal"/>
    <w:link w:val="FooterChar"/>
    <w:uiPriority w:val="99"/>
    <w:rsid w:val="00F21279"/>
    <w:pPr>
      <w:tabs>
        <w:tab w:val="center" w:pos="4153"/>
        <w:tab w:val="right" w:pos="8306"/>
      </w:tabs>
    </w:pPr>
  </w:style>
  <w:style w:type="paragraph" w:styleId="BalloonText">
    <w:name w:val="Balloon Text"/>
    <w:basedOn w:val="Normal"/>
    <w:link w:val="BalloonTextChar"/>
    <w:rsid w:val="000237AF"/>
    <w:rPr>
      <w:rFonts w:ascii="Tahoma" w:hAnsi="Tahoma" w:cs="Tahoma"/>
      <w:sz w:val="16"/>
      <w:szCs w:val="16"/>
    </w:rPr>
  </w:style>
  <w:style w:type="character" w:customStyle="1" w:styleId="BalloonTextChar">
    <w:name w:val="Balloon Text Char"/>
    <w:basedOn w:val="DefaultParagraphFont"/>
    <w:link w:val="BalloonText"/>
    <w:rsid w:val="000237AF"/>
    <w:rPr>
      <w:rFonts w:ascii="Tahoma" w:hAnsi="Tahoma" w:cs="Tahoma"/>
      <w:sz w:val="16"/>
      <w:szCs w:val="16"/>
      <w:lang w:eastAsia="en-US"/>
    </w:rPr>
  </w:style>
  <w:style w:type="character" w:styleId="Hyperlink">
    <w:name w:val="Hyperlink"/>
    <w:basedOn w:val="DefaultParagraphFont"/>
    <w:rsid w:val="00604D35"/>
    <w:rPr>
      <w:color w:val="0000FF" w:themeColor="hyperlink"/>
      <w:u w:val="single"/>
    </w:rPr>
  </w:style>
  <w:style w:type="paragraph" w:styleId="ListParagraph">
    <w:name w:val="List Paragraph"/>
    <w:basedOn w:val="Normal"/>
    <w:uiPriority w:val="34"/>
    <w:qFormat/>
    <w:rsid w:val="00396201"/>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5E409F"/>
    <w:rPr>
      <w:rFonts w:ascii="Arial" w:eastAsia="Arial" w:hAnsi="Arial"/>
      <w:b/>
      <w:bCs/>
      <w:sz w:val="15"/>
      <w:szCs w:val="15"/>
      <w:lang w:val="en-US" w:eastAsia="en-US"/>
    </w:rPr>
  </w:style>
  <w:style w:type="paragraph" w:customStyle="1" w:styleId="CM16">
    <w:name w:val="CM16"/>
    <w:basedOn w:val="Normal"/>
    <w:next w:val="Normal"/>
    <w:uiPriority w:val="99"/>
    <w:rsid w:val="005E409F"/>
    <w:pPr>
      <w:widowControl w:val="0"/>
      <w:autoSpaceDE w:val="0"/>
      <w:autoSpaceDN w:val="0"/>
      <w:adjustRightInd w:val="0"/>
    </w:pPr>
    <w:rPr>
      <w:rFonts w:cs="Arial"/>
      <w:lang w:eastAsia="en-AU"/>
    </w:rPr>
  </w:style>
  <w:style w:type="character" w:styleId="Strong">
    <w:name w:val="Strong"/>
    <w:uiPriority w:val="22"/>
    <w:qFormat/>
    <w:rsid w:val="00371E09"/>
    <w:rPr>
      <w:b/>
      <w:bCs/>
    </w:rPr>
  </w:style>
  <w:style w:type="character" w:customStyle="1" w:styleId="Heading2Char">
    <w:name w:val="Heading 2 Char"/>
    <w:basedOn w:val="DefaultParagraphFont"/>
    <w:link w:val="Heading2"/>
    <w:semiHidden/>
    <w:rsid w:val="00D0470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D04702"/>
    <w:rPr>
      <w:rFonts w:asciiTheme="majorHAnsi" w:eastAsiaTheme="majorEastAsia" w:hAnsiTheme="majorHAnsi" w:cstheme="majorBidi"/>
      <w:b/>
      <w:bCs/>
      <w:color w:val="4F81BD" w:themeColor="accent1"/>
      <w:sz w:val="24"/>
      <w:szCs w:val="24"/>
      <w:lang w:eastAsia="en-US"/>
    </w:rPr>
  </w:style>
  <w:style w:type="paragraph" w:customStyle="1" w:styleId="Norm6pt">
    <w:name w:val="Norm 6pt"/>
    <w:basedOn w:val="Normal"/>
    <w:link w:val="Norm6ptChar"/>
    <w:qFormat/>
    <w:rsid w:val="00D04702"/>
    <w:pPr>
      <w:spacing w:before="120" w:after="120"/>
      <w:ind w:left="720"/>
    </w:pPr>
    <w:rPr>
      <w:rFonts w:ascii="Calibri" w:hAnsi="Calibri" w:cs="Arial"/>
      <w:sz w:val="22"/>
      <w:szCs w:val="22"/>
    </w:rPr>
  </w:style>
  <w:style w:type="character" w:customStyle="1" w:styleId="Norm6ptChar">
    <w:name w:val="Norm 6pt Char"/>
    <w:basedOn w:val="DefaultParagraphFont"/>
    <w:link w:val="Norm6pt"/>
    <w:rsid w:val="00D04702"/>
    <w:rPr>
      <w:rFonts w:ascii="Calibri" w:hAnsi="Calibri" w:cs="Arial"/>
      <w:sz w:val="22"/>
      <w:szCs w:val="22"/>
      <w:lang w:eastAsia="en-US"/>
    </w:rPr>
  </w:style>
  <w:style w:type="table" w:customStyle="1" w:styleId="TableGrid1">
    <w:name w:val="Table Grid1"/>
    <w:basedOn w:val="TableNormal"/>
    <w:next w:val="TableGrid"/>
    <w:rsid w:val="005A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57AF1"/>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rsid w:val="00457AF1"/>
    <w:rPr>
      <w:rFonts w:ascii="Arial" w:hAnsi="Arial"/>
      <w:b/>
      <w:sz w:val="24"/>
      <w:lang w:val="en-US" w:eastAsia="en-US"/>
    </w:rPr>
  </w:style>
  <w:style w:type="paragraph" w:styleId="Subtitle">
    <w:name w:val="Subtitle"/>
    <w:basedOn w:val="Normal"/>
    <w:link w:val="SubtitleChar"/>
    <w:qFormat/>
    <w:rsid w:val="00457AF1"/>
    <w:pPr>
      <w:overflowPunct w:val="0"/>
      <w:autoSpaceDE w:val="0"/>
      <w:autoSpaceDN w:val="0"/>
      <w:adjustRightInd w:val="0"/>
      <w:jc w:val="center"/>
      <w:textAlignment w:val="baseline"/>
    </w:pPr>
    <w:rPr>
      <w:b/>
      <w:sz w:val="32"/>
      <w:szCs w:val="20"/>
      <w:u w:val="single"/>
      <w:lang w:val="en-US"/>
    </w:rPr>
  </w:style>
  <w:style w:type="character" w:customStyle="1" w:styleId="SubtitleChar">
    <w:name w:val="Subtitle Char"/>
    <w:basedOn w:val="DefaultParagraphFont"/>
    <w:link w:val="Subtitle"/>
    <w:rsid w:val="00457AF1"/>
    <w:rPr>
      <w:rFonts w:ascii="Arial" w:hAnsi="Arial"/>
      <w:b/>
      <w:sz w:val="32"/>
      <w:u w:val="single"/>
      <w:lang w:val="en-US" w:eastAsia="en-US"/>
    </w:rPr>
  </w:style>
  <w:style w:type="paragraph" w:customStyle="1" w:styleId="ContactDetails">
    <w:name w:val="Contact Details"/>
    <w:basedOn w:val="NoSpacing"/>
    <w:link w:val="ContactDetailsChar"/>
    <w:qFormat/>
    <w:rsid w:val="00A4069A"/>
    <w:pPr>
      <w:jc w:val="right"/>
    </w:pPr>
    <w:rPr>
      <w:rFonts w:eastAsiaTheme="minorHAnsi" w:cs="Arial"/>
      <w:color w:val="2A2C2D"/>
      <w:sz w:val="18"/>
      <w:szCs w:val="18"/>
    </w:rPr>
  </w:style>
  <w:style w:type="character" w:customStyle="1" w:styleId="ContactDetailsChar">
    <w:name w:val="Contact Details Char"/>
    <w:basedOn w:val="DefaultParagraphFont"/>
    <w:link w:val="ContactDetails"/>
    <w:rsid w:val="00A4069A"/>
    <w:rPr>
      <w:rFonts w:ascii="Arial" w:eastAsiaTheme="minorHAnsi" w:hAnsi="Arial" w:cs="Arial"/>
      <w:color w:val="2A2C2D"/>
      <w:sz w:val="18"/>
      <w:szCs w:val="18"/>
      <w:lang w:eastAsia="en-US"/>
    </w:rPr>
  </w:style>
  <w:style w:type="paragraph" w:styleId="NoSpacing">
    <w:name w:val="No Spacing"/>
    <w:uiPriority w:val="1"/>
    <w:qFormat/>
    <w:rsid w:val="00A4069A"/>
    <w:rPr>
      <w:rFonts w:ascii="Arial" w:hAnsi="Arial"/>
      <w:sz w:val="24"/>
      <w:szCs w:val="24"/>
      <w:lang w:eastAsia="en-US"/>
    </w:rPr>
  </w:style>
  <w:style w:type="character" w:customStyle="1" w:styleId="FooterChar">
    <w:name w:val="Footer Char"/>
    <w:basedOn w:val="DefaultParagraphFont"/>
    <w:link w:val="Footer"/>
    <w:uiPriority w:val="99"/>
    <w:rsid w:val="00F868EC"/>
    <w:rPr>
      <w:rFonts w:ascii="Arial" w:hAnsi="Arial"/>
      <w:sz w:val="24"/>
      <w:szCs w:val="24"/>
      <w:lang w:eastAsia="en-US"/>
    </w:rPr>
  </w:style>
  <w:style w:type="paragraph" w:styleId="NormalWeb">
    <w:name w:val="Normal (Web)"/>
    <w:basedOn w:val="Normal"/>
    <w:uiPriority w:val="99"/>
    <w:semiHidden/>
    <w:unhideWhenUsed/>
    <w:rsid w:val="001A61DF"/>
    <w:pPr>
      <w:spacing w:before="135" w:after="135"/>
    </w:pPr>
    <w:rPr>
      <w:rFonts w:ascii="Times New Roman" w:hAnsi="Times New Roman"/>
      <w:lang w:eastAsia="en-AU"/>
    </w:rPr>
  </w:style>
  <w:style w:type="paragraph" w:customStyle="1" w:styleId="Pa26">
    <w:name w:val="Pa26"/>
    <w:basedOn w:val="Normal"/>
    <w:next w:val="Normal"/>
    <w:uiPriority w:val="99"/>
    <w:rsid w:val="00EF656F"/>
    <w:pPr>
      <w:autoSpaceDE w:val="0"/>
      <w:autoSpaceDN w:val="0"/>
      <w:adjustRightInd w:val="0"/>
      <w:spacing w:line="171" w:lineRule="atLeast"/>
    </w:pPr>
    <w:rPr>
      <w:rFonts w:ascii="OCIKE T+ Helvetica Neue LT" w:hAnsi="OCIKE T+ Helvetica Neue LT"/>
      <w:lang w:eastAsia="en-AU"/>
    </w:rPr>
  </w:style>
  <w:style w:type="character" w:styleId="Mention">
    <w:name w:val="Mention"/>
    <w:basedOn w:val="DefaultParagraphFont"/>
    <w:uiPriority w:val="99"/>
    <w:semiHidden/>
    <w:unhideWhenUsed/>
    <w:rsid w:val="006E476A"/>
    <w:rPr>
      <w:color w:val="2B579A"/>
      <w:shd w:val="clear" w:color="auto" w:fill="E6E6E6"/>
    </w:rPr>
  </w:style>
  <w:style w:type="character" w:styleId="UnresolvedMention">
    <w:name w:val="Unresolved Mention"/>
    <w:basedOn w:val="DefaultParagraphFont"/>
    <w:uiPriority w:val="99"/>
    <w:semiHidden/>
    <w:unhideWhenUsed/>
    <w:rsid w:val="00F91842"/>
    <w:rPr>
      <w:color w:val="808080"/>
      <w:shd w:val="clear" w:color="auto" w:fill="E6E6E6"/>
    </w:rPr>
  </w:style>
  <w:style w:type="character" w:customStyle="1" w:styleId="Heading4Char">
    <w:name w:val="Heading 4 Char"/>
    <w:basedOn w:val="DefaultParagraphFont"/>
    <w:link w:val="Heading4"/>
    <w:semiHidden/>
    <w:rsid w:val="00CF023C"/>
    <w:rPr>
      <w:rFonts w:asciiTheme="majorHAnsi" w:eastAsiaTheme="majorEastAsia" w:hAnsiTheme="majorHAnsi" w:cstheme="majorBidi"/>
      <w:i/>
      <w:iCs/>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83436">
      <w:bodyDiv w:val="1"/>
      <w:marLeft w:val="0"/>
      <w:marRight w:val="0"/>
      <w:marTop w:val="0"/>
      <w:marBottom w:val="0"/>
      <w:divBdr>
        <w:top w:val="none" w:sz="0" w:space="0" w:color="auto"/>
        <w:left w:val="none" w:sz="0" w:space="0" w:color="auto"/>
        <w:bottom w:val="none" w:sz="0" w:space="0" w:color="auto"/>
        <w:right w:val="none" w:sz="0" w:space="0" w:color="auto"/>
      </w:divBdr>
    </w:div>
    <w:div w:id="427581221">
      <w:bodyDiv w:val="1"/>
      <w:marLeft w:val="0"/>
      <w:marRight w:val="0"/>
      <w:marTop w:val="0"/>
      <w:marBottom w:val="0"/>
      <w:divBdr>
        <w:top w:val="none" w:sz="0" w:space="0" w:color="auto"/>
        <w:left w:val="none" w:sz="0" w:space="0" w:color="auto"/>
        <w:bottom w:val="none" w:sz="0" w:space="0" w:color="auto"/>
        <w:right w:val="none" w:sz="0" w:space="0" w:color="auto"/>
      </w:divBdr>
    </w:div>
    <w:div w:id="1961842355">
      <w:bodyDiv w:val="1"/>
      <w:marLeft w:val="0"/>
      <w:marRight w:val="0"/>
      <w:marTop w:val="0"/>
      <w:marBottom w:val="0"/>
      <w:divBdr>
        <w:top w:val="none" w:sz="0" w:space="0" w:color="auto"/>
        <w:left w:val="none" w:sz="0" w:space="0" w:color="auto"/>
        <w:bottom w:val="none" w:sz="0" w:space="0" w:color="auto"/>
        <w:right w:val="none" w:sz="0" w:space="0" w:color="auto"/>
      </w:divBdr>
      <w:divsChild>
        <w:div w:id="1785418494">
          <w:marLeft w:val="0"/>
          <w:marRight w:val="0"/>
          <w:marTop w:val="0"/>
          <w:marBottom w:val="0"/>
          <w:divBdr>
            <w:top w:val="none" w:sz="0" w:space="0" w:color="auto"/>
            <w:left w:val="none" w:sz="0" w:space="0" w:color="auto"/>
            <w:bottom w:val="none" w:sz="0" w:space="0" w:color="auto"/>
            <w:right w:val="none" w:sz="0" w:space="0" w:color="auto"/>
          </w:divBdr>
          <w:divsChild>
            <w:div w:id="267585386">
              <w:marLeft w:val="0"/>
              <w:marRight w:val="0"/>
              <w:marTop w:val="0"/>
              <w:marBottom w:val="0"/>
              <w:divBdr>
                <w:top w:val="none" w:sz="0" w:space="0" w:color="auto"/>
                <w:left w:val="none" w:sz="0" w:space="0" w:color="auto"/>
                <w:bottom w:val="none" w:sz="0" w:space="0" w:color="auto"/>
                <w:right w:val="none" w:sz="0" w:space="0" w:color="auto"/>
              </w:divBdr>
              <w:divsChild>
                <w:div w:id="1399666018">
                  <w:marLeft w:val="0"/>
                  <w:marRight w:val="0"/>
                  <w:marTop w:val="0"/>
                  <w:marBottom w:val="0"/>
                  <w:divBdr>
                    <w:top w:val="none" w:sz="0" w:space="0" w:color="auto"/>
                    <w:left w:val="none" w:sz="0" w:space="0" w:color="auto"/>
                    <w:bottom w:val="none" w:sz="0" w:space="0" w:color="auto"/>
                    <w:right w:val="none" w:sz="0" w:space="0" w:color="auto"/>
                  </w:divBdr>
                  <w:divsChild>
                    <w:div w:id="1647201294">
                      <w:marLeft w:val="0"/>
                      <w:marRight w:val="0"/>
                      <w:marTop w:val="0"/>
                      <w:marBottom w:val="0"/>
                      <w:divBdr>
                        <w:top w:val="none" w:sz="0" w:space="0" w:color="auto"/>
                        <w:left w:val="none" w:sz="0" w:space="0" w:color="auto"/>
                        <w:bottom w:val="none" w:sz="0" w:space="0" w:color="auto"/>
                        <w:right w:val="none" w:sz="0" w:space="0" w:color="auto"/>
                      </w:divBdr>
                      <w:divsChild>
                        <w:div w:id="600332830">
                          <w:marLeft w:val="450"/>
                          <w:marRight w:val="450"/>
                          <w:marTop w:val="0"/>
                          <w:marBottom w:val="0"/>
                          <w:divBdr>
                            <w:top w:val="none" w:sz="0" w:space="0" w:color="auto"/>
                            <w:left w:val="none" w:sz="0" w:space="0" w:color="auto"/>
                            <w:bottom w:val="none" w:sz="0" w:space="0" w:color="auto"/>
                            <w:right w:val="none" w:sz="0" w:space="0" w:color="auto"/>
                          </w:divBdr>
                          <w:divsChild>
                            <w:div w:id="4339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mailto:admin@katanning.wa.gov.au" TargetMode="External"/><Relationship Id="rId3" Type="http://schemas.openxmlformats.org/officeDocument/2006/relationships/styles" Target="styles.xml"/><Relationship Id="rId21" Type="http://schemas.openxmlformats.org/officeDocument/2006/relationships/hyperlink" Target="mailto:moh.aeson@katanning.wa.gov.au" TargetMode="External"/><Relationship Id="rId7" Type="http://schemas.openxmlformats.org/officeDocument/2006/relationships/endnotes" Target="endnotes.xml"/><Relationship Id="rId12" Type="http://schemas.openxmlformats.org/officeDocument/2006/relationships/hyperlink" Target="mailto:moh.aeson@katanning.wa.gov.au"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eson@katanning.wa.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katanning.wa.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0E0A54-28EE-4A1E-B86B-FD04249AFC1F}"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en-US"/>
        </a:p>
      </dgm:t>
    </dgm:pt>
    <dgm:pt modelId="{A46BAA8C-47C1-4A4F-8C97-AA0A8ABC58E7}">
      <dgm:prSet phldrT="[Text]" custT="1"/>
      <dgm:spPr>
        <a:xfrm>
          <a:off x="676400" y="894963"/>
          <a:ext cx="1831723" cy="1831723"/>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sz="1200" b="1">
              <a:solidFill>
                <a:sysClr val="windowText" lastClr="000000"/>
              </a:solidFill>
              <a:latin typeface="Calibri"/>
              <a:ea typeface="+mn-ea"/>
              <a:cs typeface="+mn-cs"/>
            </a:rPr>
            <a:t>Our Vision:</a:t>
          </a:r>
        </a:p>
        <a:p>
          <a:pPr>
            <a:buNone/>
          </a:pPr>
          <a:r>
            <a:rPr lang="en-US" sz="1200">
              <a:solidFill>
                <a:sysClr val="windowText" lastClr="000000"/>
              </a:solidFill>
              <a:latin typeface="Calibri"/>
              <a:ea typeface="+mn-ea"/>
              <a:cs typeface="+mn-cs"/>
            </a:rPr>
            <a:t>Katanning is a safe, sustainable, and prosperous community. We respect and celebrate our diverse culture.</a:t>
          </a:r>
        </a:p>
      </dgm:t>
    </dgm:pt>
    <dgm:pt modelId="{6117DFE3-5B04-43D8-838C-E098036D733D}" type="parTrans" cxnId="{AF5F586C-FE00-4FF2-BB56-BC8FB03B5F67}">
      <dgm:prSet/>
      <dgm:spPr/>
      <dgm:t>
        <a:bodyPr/>
        <a:lstStyle/>
        <a:p>
          <a:endParaRPr lang="en-US"/>
        </a:p>
      </dgm:t>
    </dgm:pt>
    <dgm:pt modelId="{68C57113-CFA2-41D1-819B-E903DDA5C42F}" type="sibTrans" cxnId="{AF5F586C-FE00-4FF2-BB56-BC8FB03B5F67}">
      <dgm:prSet/>
      <dgm:spPr/>
      <dgm:t>
        <a:bodyPr/>
        <a:lstStyle/>
        <a:p>
          <a:endParaRPr lang="en-US"/>
        </a:p>
      </dgm:t>
    </dgm:pt>
    <dgm:pt modelId="{24299F23-C775-40B6-BF0F-9C5D85CDCACD}">
      <dgm:prSet phldrT="[Text]"/>
      <dgm:spPr>
        <a:xfrm>
          <a:off x="1134331" y="161288"/>
          <a:ext cx="915861" cy="915861"/>
        </a:xfrm>
        <a:prstGeom prst="ellipse">
          <a:avLst/>
        </a:prstGeom>
        <a:solidFill>
          <a:srgbClr val="FBB46D">
            <a:alpha val="49804"/>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b="1">
              <a:solidFill>
                <a:sysClr val="windowText" lastClr="000000"/>
              </a:solidFill>
              <a:latin typeface="Calibri"/>
              <a:ea typeface="+mn-ea"/>
              <a:cs typeface="+mn-cs"/>
            </a:rPr>
            <a:t>Leadership &amp; Accountability:                  </a:t>
          </a:r>
          <a:r>
            <a:rPr lang="en-US">
              <a:solidFill>
                <a:sysClr val="windowText" lastClr="000000"/>
              </a:solidFill>
              <a:latin typeface="Calibri"/>
              <a:ea typeface="+mn-ea"/>
              <a:cs typeface="+mn-cs"/>
            </a:rPr>
            <a:t>We will be ethical and act with integrity.  We will lead by example, set good direction, provide good governance and be responsive to our community.</a:t>
          </a:r>
        </a:p>
      </dgm:t>
    </dgm:pt>
    <dgm:pt modelId="{FFFAF69F-6F2F-4CC7-9120-CE229EB89EDC}" type="parTrans" cxnId="{FBD2E838-6990-465A-A1AA-47CA7B543FEF}">
      <dgm:prSet/>
      <dgm:spPr/>
      <dgm:t>
        <a:bodyPr/>
        <a:lstStyle/>
        <a:p>
          <a:endParaRPr lang="en-US"/>
        </a:p>
      </dgm:t>
    </dgm:pt>
    <dgm:pt modelId="{5461871A-B4FA-4904-ACD1-4FCF08736819}" type="sibTrans" cxnId="{FBD2E838-6990-465A-A1AA-47CA7B543FEF}">
      <dgm:prSet/>
      <dgm:spPr/>
      <dgm:t>
        <a:bodyPr/>
        <a:lstStyle/>
        <a:p>
          <a:endParaRPr lang="en-US"/>
        </a:p>
      </dgm:t>
    </dgm:pt>
    <dgm:pt modelId="{C0C4CAB1-B223-4F7E-A0A3-8614D308D11B}">
      <dgm:prSet phldrT="[Text]"/>
      <dgm:spPr>
        <a:xfrm>
          <a:off x="2267616" y="984668"/>
          <a:ext cx="915861" cy="915861"/>
        </a:xfrm>
        <a:prstGeom prst="ellipse">
          <a:avLst/>
        </a:prstGeom>
        <a:solidFill>
          <a:srgbClr val="6EFFA9">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Collaboration:  </a:t>
          </a:r>
          <a:r>
            <a:rPr lang="en-US">
              <a:solidFill>
                <a:sysClr val="windowText" lastClr="000000"/>
              </a:solidFill>
              <a:latin typeface="Calibri"/>
              <a:ea typeface="+mn-ea"/>
              <a:cs typeface="+mn-cs"/>
            </a:rPr>
            <a:t>We will work as a team, creating partnership to achieve our vision.</a:t>
          </a:r>
        </a:p>
      </dgm:t>
    </dgm:pt>
    <dgm:pt modelId="{CF8EE1E6-1A91-42EA-A428-BC559AAB0F4E}" type="parTrans" cxnId="{D9FCC7AD-DDE7-455F-9BD1-E30DCC922245}">
      <dgm:prSet/>
      <dgm:spPr/>
      <dgm:t>
        <a:bodyPr/>
        <a:lstStyle/>
        <a:p>
          <a:endParaRPr lang="en-US"/>
        </a:p>
      </dgm:t>
    </dgm:pt>
    <dgm:pt modelId="{7FCA70F9-CF0D-4FC4-AF4D-39C49E8533C1}" type="sibTrans" cxnId="{D9FCC7AD-DDE7-455F-9BD1-E30DCC922245}">
      <dgm:prSet/>
      <dgm:spPr/>
      <dgm:t>
        <a:bodyPr/>
        <a:lstStyle/>
        <a:p>
          <a:endParaRPr lang="en-US"/>
        </a:p>
      </dgm:t>
    </dgm:pt>
    <dgm:pt modelId="{7AD98E9A-A87C-4B37-949C-13455FEDF4B5}">
      <dgm:prSet phldrT="[Text]"/>
      <dgm:spPr>
        <a:xfrm>
          <a:off x="1834740" y="2316925"/>
          <a:ext cx="915861" cy="915861"/>
        </a:xfrm>
        <a:prstGeom prst="ellipse">
          <a:avLst/>
        </a:prstGeom>
        <a:solidFill>
          <a:srgbClr val="EC9EBA">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Inclusive &amp; Representative:           </a:t>
          </a:r>
          <a:r>
            <a:rPr lang="en-US">
              <a:solidFill>
                <a:sysClr val="windowText" lastClr="000000"/>
              </a:solidFill>
              <a:latin typeface="Calibri"/>
              <a:ea typeface="+mn-ea"/>
              <a:cs typeface="+mn-cs"/>
            </a:rPr>
            <a:t>We will engage with our community to ensure our actions are representative of our community's needs and values.</a:t>
          </a:r>
        </a:p>
      </dgm:t>
    </dgm:pt>
    <dgm:pt modelId="{EBF24EA9-28FB-4DE6-AF8B-F7A2D09D1B32}" type="parTrans" cxnId="{3BBE1558-28EB-4911-B8D5-57E69D483A66}">
      <dgm:prSet/>
      <dgm:spPr/>
      <dgm:t>
        <a:bodyPr/>
        <a:lstStyle/>
        <a:p>
          <a:endParaRPr lang="en-US"/>
        </a:p>
      </dgm:t>
    </dgm:pt>
    <dgm:pt modelId="{50742AE0-0108-495D-A051-77A57B0355DB}" type="sibTrans" cxnId="{3BBE1558-28EB-4911-B8D5-57E69D483A66}">
      <dgm:prSet/>
      <dgm:spPr/>
      <dgm:t>
        <a:bodyPr/>
        <a:lstStyle/>
        <a:p>
          <a:endParaRPr lang="en-US"/>
        </a:p>
      </dgm:t>
    </dgm:pt>
    <dgm:pt modelId="{74B7A9F2-7EB0-4978-9383-6894C489324E}">
      <dgm:prSet phldrT="[Text]"/>
      <dgm:spPr>
        <a:xfrm>
          <a:off x="433922" y="2316925"/>
          <a:ext cx="915861" cy="915861"/>
        </a:xfrm>
        <a:prstGeom prst="ellipse">
          <a:avLst/>
        </a:prstGeom>
        <a:solidFill>
          <a:srgbClr val="F12B2B">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Text" lastClr="000000"/>
              </a:solidFill>
              <a:latin typeface="Calibri"/>
              <a:ea typeface="+mn-ea"/>
              <a:cs typeface="+mn-cs"/>
            </a:rPr>
            <a:t> </a:t>
          </a:r>
          <a:r>
            <a:rPr lang="en-US" b="1">
              <a:solidFill>
                <a:sysClr val="windowText" lastClr="000000"/>
              </a:solidFill>
              <a:latin typeface="Calibri"/>
              <a:ea typeface="+mn-ea"/>
              <a:cs typeface="+mn-cs"/>
            </a:rPr>
            <a:t>Respect:                     </a:t>
          </a:r>
          <a:r>
            <a:rPr lang="en-US">
              <a:solidFill>
                <a:sysClr val="windowText" lastClr="000000"/>
              </a:solidFill>
              <a:latin typeface="Calibri"/>
              <a:ea typeface="+mn-ea"/>
              <a:cs typeface="+mn-cs"/>
            </a:rPr>
            <a:t>We will be respectful of people, ideas, culture and environment.</a:t>
          </a:r>
        </a:p>
      </dgm:t>
    </dgm:pt>
    <dgm:pt modelId="{525E6AF9-D409-4850-9DD2-D2521F7E7CDD}" type="parTrans" cxnId="{7C1943D0-836D-4118-B139-55CEFDD162F6}">
      <dgm:prSet/>
      <dgm:spPr/>
      <dgm:t>
        <a:bodyPr/>
        <a:lstStyle/>
        <a:p>
          <a:endParaRPr lang="en-US"/>
        </a:p>
      </dgm:t>
    </dgm:pt>
    <dgm:pt modelId="{292A869E-B453-4F13-93DB-5A25BB9A719B}" type="sibTrans" cxnId="{7C1943D0-836D-4118-B139-55CEFDD162F6}">
      <dgm:prSet/>
      <dgm:spPr/>
      <dgm:t>
        <a:bodyPr/>
        <a:lstStyle/>
        <a:p>
          <a:endParaRPr lang="en-US"/>
        </a:p>
      </dgm:t>
    </dgm:pt>
    <dgm:pt modelId="{0E4EC468-E580-4728-A520-59738086AD7A}">
      <dgm:prSet phldrT="[Text]"/>
      <dgm:spPr>
        <a:xfrm>
          <a:off x="1046" y="984668"/>
          <a:ext cx="915861" cy="915861"/>
        </a:xfrm>
        <a:prstGeom prst="ellipse">
          <a:avLst/>
        </a:prstGeom>
        <a:solidFill>
          <a:srgbClr val="96D1E6">
            <a:alpha val="49804"/>
          </a:srgbClr>
        </a:solidFill>
        <a:ln w="25400" cap="flat" cmpd="sng" algn="ctr">
          <a:solidFill>
            <a:sysClr val="window" lastClr="FFFFFF">
              <a:hueOff val="0"/>
              <a:satOff val="0"/>
              <a:lumOff val="0"/>
              <a:alphaOff val="0"/>
            </a:sysClr>
          </a:solidFill>
          <a:prstDash val="solid"/>
        </a:ln>
        <a:effectLst/>
      </dgm:spPr>
      <dgm:t>
        <a:bodyPr/>
        <a:lstStyle/>
        <a:p>
          <a:pPr>
            <a:buNone/>
          </a:pPr>
          <a:r>
            <a:rPr lang="en-US" b="1">
              <a:solidFill>
                <a:sysClr val="windowText" lastClr="000000"/>
              </a:solidFill>
              <a:latin typeface="Calibri"/>
              <a:ea typeface="+mn-ea"/>
              <a:cs typeface="+mn-cs"/>
            </a:rPr>
            <a:t>Safety:                     </a:t>
          </a:r>
          <a:r>
            <a:rPr lang="en-US">
              <a:solidFill>
                <a:sysClr val="windowText" lastClr="000000"/>
              </a:solidFill>
              <a:latin typeface="Calibri"/>
              <a:ea typeface="+mn-ea"/>
              <a:cs typeface="+mn-cs"/>
            </a:rPr>
            <a:t>We will work together to establish and sustain a strong, safe and healthy community.</a:t>
          </a:r>
        </a:p>
      </dgm:t>
    </dgm:pt>
    <dgm:pt modelId="{B13CE27A-E0F3-4D7D-A4BF-A894937CB807}" type="parTrans" cxnId="{6ACC3750-6AE4-449E-8F7B-0D7217BC6247}">
      <dgm:prSet/>
      <dgm:spPr/>
      <dgm:t>
        <a:bodyPr/>
        <a:lstStyle/>
        <a:p>
          <a:endParaRPr lang="en-US"/>
        </a:p>
      </dgm:t>
    </dgm:pt>
    <dgm:pt modelId="{73899617-081D-45EB-B85F-EEECB56BD33A}" type="sibTrans" cxnId="{6ACC3750-6AE4-449E-8F7B-0D7217BC6247}">
      <dgm:prSet/>
      <dgm:spPr/>
      <dgm:t>
        <a:bodyPr/>
        <a:lstStyle/>
        <a:p>
          <a:endParaRPr lang="en-US"/>
        </a:p>
      </dgm:t>
    </dgm:pt>
    <dgm:pt modelId="{57253D05-EE85-4DFD-8BEA-143CF4BC1EC6}" type="pres">
      <dgm:prSet presAssocID="{FB0E0A54-28EE-4A1E-B86B-FD04249AFC1F}" presName="composite" presStyleCnt="0">
        <dgm:presLayoutVars>
          <dgm:chMax val="1"/>
          <dgm:dir/>
          <dgm:resizeHandles val="exact"/>
        </dgm:presLayoutVars>
      </dgm:prSet>
      <dgm:spPr/>
    </dgm:pt>
    <dgm:pt modelId="{80C97ADD-CCCA-40D1-BB1F-FD3ED8115953}" type="pres">
      <dgm:prSet presAssocID="{FB0E0A54-28EE-4A1E-B86B-FD04249AFC1F}" presName="radial" presStyleCnt="0">
        <dgm:presLayoutVars>
          <dgm:animLvl val="ctr"/>
        </dgm:presLayoutVars>
      </dgm:prSet>
      <dgm:spPr/>
    </dgm:pt>
    <dgm:pt modelId="{593CF384-84A8-43C7-B685-01A3B7F1D72C}" type="pres">
      <dgm:prSet presAssocID="{A46BAA8C-47C1-4A4F-8C97-AA0A8ABC58E7}" presName="centerShape" presStyleLbl="vennNode1" presStyleIdx="0" presStyleCnt="6"/>
      <dgm:spPr/>
    </dgm:pt>
    <dgm:pt modelId="{00159EB1-7B42-453E-A538-71E678C9841E}" type="pres">
      <dgm:prSet presAssocID="{24299F23-C775-40B6-BF0F-9C5D85CDCACD}" presName="node" presStyleLbl="vennNode1" presStyleIdx="1" presStyleCnt="6" custScaleX="162445" custScaleY="143852">
        <dgm:presLayoutVars>
          <dgm:bulletEnabled val="1"/>
        </dgm:presLayoutVars>
      </dgm:prSet>
      <dgm:spPr/>
    </dgm:pt>
    <dgm:pt modelId="{1FA56509-CF11-49CA-8C0F-EDB30EECC58C}" type="pres">
      <dgm:prSet presAssocID="{C0C4CAB1-B223-4F7E-A0A3-8614D308D11B}" presName="node" presStyleLbl="vennNode1" presStyleIdx="2" presStyleCnt="6">
        <dgm:presLayoutVars>
          <dgm:bulletEnabled val="1"/>
        </dgm:presLayoutVars>
      </dgm:prSet>
      <dgm:spPr/>
    </dgm:pt>
    <dgm:pt modelId="{4D377A9D-80B8-4226-A6D8-FB5B2949A227}" type="pres">
      <dgm:prSet presAssocID="{7AD98E9A-A87C-4B37-949C-13455FEDF4B5}" presName="node" presStyleLbl="vennNode1" presStyleIdx="3" presStyleCnt="6" custScaleX="143145" custScaleY="127989">
        <dgm:presLayoutVars>
          <dgm:bulletEnabled val="1"/>
        </dgm:presLayoutVars>
      </dgm:prSet>
      <dgm:spPr/>
    </dgm:pt>
    <dgm:pt modelId="{C73CDC17-8758-4607-9267-F613CDC14934}" type="pres">
      <dgm:prSet presAssocID="{74B7A9F2-7EB0-4978-9383-6894C489324E}" presName="node" presStyleLbl="vennNode1" presStyleIdx="4" presStyleCnt="6" custScaleX="109303" custScaleY="111821">
        <dgm:presLayoutVars>
          <dgm:bulletEnabled val="1"/>
        </dgm:presLayoutVars>
      </dgm:prSet>
      <dgm:spPr/>
    </dgm:pt>
    <dgm:pt modelId="{77B73800-5E22-4484-8CDB-BA1845A0CBF7}" type="pres">
      <dgm:prSet presAssocID="{0E4EC468-E580-4728-A520-59738086AD7A}" presName="node" presStyleLbl="vennNode1" presStyleIdx="5" presStyleCnt="6" custScaleX="121417" custScaleY="126223">
        <dgm:presLayoutVars>
          <dgm:bulletEnabled val="1"/>
        </dgm:presLayoutVars>
      </dgm:prSet>
      <dgm:spPr/>
    </dgm:pt>
  </dgm:ptLst>
  <dgm:cxnLst>
    <dgm:cxn modelId="{238B6D01-78A0-4C57-B6AF-FDE06EFB18CA}" type="presOf" srcId="{0E4EC468-E580-4728-A520-59738086AD7A}" destId="{77B73800-5E22-4484-8CDB-BA1845A0CBF7}" srcOrd="0" destOrd="0" presId="urn:microsoft.com/office/officeart/2005/8/layout/radial3"/>
    <dgm:cxn modelId="{D4BD8D14-FC4C-49C8-98B7-D65B497D4ED8}" type="presOf" srcId="{A46BAA8C-47C1-4A4F-8C97-AA0A8ABC58E7}" destId="{593CF384-84A8-43C7-B685-01A3B7F1D72C}" srcOrd="0" destOrd="0" presId="urn:microsoft.com/office/officeart/2005/8/layout/radial3"/>
    <dgm:cxn modelId="{F16CB037-28A3-4125-83CB-6AB3CC32EB64}" type="presOf" srcId="{C0C4CAB1-B223-4F7E-A0A3-8614D308D11B}" destId="{1FA56509-CF11-49CA-8C0F-EDB30EECC58C}" srcOrd="0" destOrd="0" presId="urn:microsoft.com/office/officeart/2005/8/layout/radial3"/>
    <dgm:cxn modelId="{FBD2E838-6990-465A-A1AA-47CA7B543FEF}" srcId="{A46BAA8C-47C1-4A4F-8C97-AA0A8ABC58E7}" destId="{24299F23-C775-40B6-BF0F-9C5D85CDCACD}" srcOrd="0" destOrd="0" parTransId="{FFFAF69F-6F2F-4CC7-9120-CE229EB89EDC}" sibTransId="{5461871A-B4FA-4904-ACD1-4FCF08736819}"/>
    <dgm:cxn modelId="{AF5F586C-FE00-4FF2-BB56-BC8FB03B5F67}" srcId="{FB0E0A54-28EE-4A1E-B86B-FD04249AFC1F}" destId="{A46BAA8C-47C1-4A4F-8C97-AA0A8ABC58E7}" srcOrd="0" destOrd="0" parTransId="{6117DFE3-5B04-43D8-838C-E098036D733D}" sibTransId="{68C57113-CFA2-41D1-819B-E903DDA5C42F}"/>
    <dgm:cxn modelId="{6ACC3750-6AE4-449E-8F7B-0D7217BC6247}" srcId="{A46BAA8C-47C1-4A4F-8C97-AA0A8ABC58E7}" destId="{0E4EC468-E580-4728-A520-59738086AD7A}" srcOrd="4" destOrd="0" parTransId="{B13CE27A-E0F3-4D7D-A4BF-A894937CB807}" sibTransId="{73899617-081D-45EB-B85F-EEECB56BD33A}"/>
    <dgm:cxn modelId="{45DA8275-B1DA-4D26-B6B7-F9D4C69276B1}" type="presOf" srcId="{FB0E0A54-28EE-4A1E-B86B-FD04249AFC1F}" destId="{57253D05-EE85-4DFD-8BEA-143CF4BC1EC6}" srcOrd="0" destOrd="0" presId="urn:microsoft.com/office/officeart/2005/8/layout/radial3"/>
    <dgm:cxn modelId="{2D90AD56-FF35-40DE-8612-5CB28A554490}" type="presOf" srcId="{24299F23-C775-40B6-BF0F-9C5D85CDCACD}" destId="{00159EB1-7B42-453E-A538-71E678C9841E}" srcOrd="0" destOrd="0" presId="urn:microsoft.com/office/officeart/2005/8/layout/radial3"/>
    <dgm:cxn modelId="{3BBE1558-28EB-4911-B8D5-57E69D483A66}" srcId="{A46BAA8C-47C1-4A4F-8C97-AA0A8ABC58E7}" destId="{7AD98E9A-A87C-4B37-949C-13455FEDF4B5}" srcOrd="2" destOrd="0" parTransId="{EBF24EA9-28FB-4DE6-AF8B-F7A2D09D1B32}" sibTransId="{50742AE0-0108-495D-A051-77A57B0355DB}"/>
    <dgm:cxn modelId="{BCD3FD81-D37D-4524-878E-B0C1AF46B06C}" type="presOf" srcId="{74B7A9F2-7EB0-4978-9383-6894C489324E}" destId="{C73CDC17-8758-4607-9267-F613CDC14934}" srcOrd="0" destOrd="0" presId="urn:microsoft.com/office/officeart/2005/8/layout/radial3"/>
    <dgm:cxn modelId="{D9FCC7AD-DDE7-455F-9BD1-E30DCC922245}" srcId="{A46BAA8C-47C1-4A4F-8C97-AA0A8ABC58E7}" destId="{C0C4CAB1-B223-4F7E-A0A3-8614D308D11B}" srcOrd="1" destOrd="0" parTransId="{CF8EE1E6-1A91-42EA-A428-BC559AAB0F4E}" sibTransId="{7FCA70F9-CF0D-4FC4-AF4D-39C49E8533C1}"/>
    <dgm:cxn modelId="{7C1943D0-836D-4118-B139-55CEFDD162F6}" srcId="{A46BAA8C-47C1-4A4F-8C97-AA0A8ABC58E7}" destId="{74B7A9F2-7EB0-4978-9383-6894C489324E}" srcOrd="3" destOrd="0" parTransId="{525E6AF9-D409-4850-9DD2-D2521F7E7CDD}" sibTransId="{292A869E-B453-4F13-93DB-5A25BB9A719B}"/>
    <dgm:cxn modelId="{FAE621F4-E36E-4B29-A9CA-3661CAA5DF49}" type="presOf" srcId="{7AD98E9A-A87C-4B37-949C-13455FEDF4B5}" destId="{4D377A9D-80B8-4226-A6D8-FB5B2949A227}" srcOrd="0" destOrd="0" presId="urn:microsoft.com/office/officeart/2005/8/layout/radial3"/>
    <dgm:cxn modelId="{9E6187D8-47BC-4ABD-A109-3B28A2D595AF}" type="presParOf" srcId="{57253D05-EE85-4DFD-8BEA-143CF4BC1EC6}" destId="{80C97ADD-CCCA-40D1-BB1F-FD3ED8115953}" srcOrd="0" destOrd="0" presId="urn:microsoft.com/office/officeart/2005/8/layout/radial3"/>
    <dgm:cxn modelId="{6F4EB95E-A87F-49D0-B2AF-2D3F030EB7CE}" type="presParOf" srcId="{80C97ADD-CCCA-40D1-BB1F-FD3ED8115953}" destId="{593CF384-84A8-43C7-B685-01A3B7F1D72C}" srcOrd="0" destOrd="0" presId="urn:microsoft.com/office/officeart/2005/8/layout/radial3"/>
    <dgm:cxn modelId="{390B46E4-58F2-4492-82D3-5B5784FF3756}" type="presParOf" srcId="{80C97ADD-CCCA-40D1-BB1F-FD3ED8115953}" destId="{00159EB1-7B42-453E-A538-71E678C9841E}" srcOrd="1" destOrd="0" presId="urn:microsoft.com/office/officeart/2005/8/layout/radial3"/>
    <dgm:cxn modelId="{4D0E2A92-02E7-47B3-A24B-29F230F33B4F}" type="presParOf" srcId="{80C97ADD-CCCA-40D1-BB1F-FD3ED8115953}" destId="{1FA56509-CF11-49CA-8C0F-EDB30EECC58C}" srcOrd="2" destOrd="0" presId="urn:microsoft.com/office/officeart/2005/8/layout/radial3"/>
    <dgm:cxn modelId="{B7867EE5-82C0-4565-8C20-5F18623F37A5}" type="presParOf" srcId="{80C97ADD-CCCA-40D1-BB1F-FD3ED8115953}" destId="{4D377A9D-80B8-4226-A6D8-FB5B2949A227}" srcOrd="3" destOrd="0" presId="urn:microsoft.com/office/officeart/2005/8/layout/radial3"/>
    <dgm:cxn modelId="{ED128521-E863-4B22-A0BB-0E4665D970AC}" type="presParOf" srcId="{80C97ADD-CCCA-40D1-BB1F-FD3ED8115953}" destId="{C73CDC17-8758-4607-9267-F613CDC14934}" srcOrd="4" destOrd="0" presId="urn:microsoft.com/office/officeart/2005/8/layout/radial3"/>
    <dgm:cxn modelId="{93870753-2958-4750-9725-B24EDFB8DEB9}" type="presParOf" srcId="{80C97ADD-CCCA-40D1-BB1F-FD3ED8115953}" destId="{77B73800-5E22-4484-8CDB-BA1845A0CBF7}" srcOrd="5"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3CF384-84A8-43C7-B685-01A3B7F1D72C}">
      <dsp:nvSpPr>
        <dsp:cNvPr id="0" name=""/>
        <dsp:cNvSpPr/>
      </dsp:nvSpPr>
      <dsp:spPr>
        <a:xfrm>
          <a:off x="1763983" y="1054768"/>
          <a:ext cx="2337593" cy="2337593"/>
        </a:xfrm>
        <a:prstGeom prst="ellipse">
          <a:avLst/>
        </a:prstGeom>
        <a:solidFill>
          <a:srgbClr val="8064A2">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latin typeface="Calibri"/>
              <a:ea typeface="+mn-ea"/>
              <a:cs typeface="+mn-cs"/>
            </a:rPr>
            <a:t>Our Vision:</a:t>
          </a:r>
        </a:p>
        <a:p>
          <a:pPr marL="0" lvl="0" indent="0" algn="ctr" defTabSz="533400">
            <a:lnSpc>
              <a:spcPct val="90000"/>
            </a:lnSpc>
            <a:spcBef>
              <a:spcPct val="0"/>
            </a:spcBef>
            <a:spcAft>
              <a:spcPct val="35000"/>
            </a:spcAft>
            <a:buNone/>
          </a:pPr>
          <a:r>
            <a:rPr lang="en-US" sz="1200" kern="1200">
              <a:solidFill>
                <a:sysClr val="windowText" lastClr="000000"/>
              </a:solidFill>
              <a:latin typeface="Calibri"/>
              <a:ea typeface="+mn-ea"/>
              <a:cs typeface="+mn-cs"/>
            </a:rPr>
            <a:t>Katanning is a safe, sustainable, and prosperous community. We respect and celebrate our diverse culture.</a:t>
          </a:r>
        </a:p>
      </dsp:txBody>
      <dsp:txXfrm>
        <a:off x="2106316" y="1397101"/>
        <a:ext cx="1652927" cy="1652927"/>
      </dsp:txXfrm>
    </dsp:sp>
    <dsp:sp modelId="{00159EB1-7B42-453E-A538-71E678C9841E}">
      <dsp:nvSpPr>
        <dsp:cNvPr id="0" name=""/>
        <dsp:cNvSpPr/>
      </dsp:nvSpPr>
      <dsp:spPr>
        <a:xfrm>
          <a:off x="1983454" y="-137798"/>
          <a:ext cx="1898652" cy="1681337"/>
        </a:xfrm>
        <a:prstGeom prst="ellipse">
          <a:avLst/>
        </a:prstGeom>
        <a:solidFill>
          <a:srgbClr val="FBB46D">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Leadership &amp; Accountability:                  </a:t>
          </a:r>
          <a:r>
            <a:rPr lang="en-US" sz="900" kern="1200">
              <a:solidFill>
                <a:sysClr val="windowText" lastClr="000000"/>
              </a:solidFill>
              <a:latin typeface="Calibri"/>
              <a:ea typeface="+mn-ea"/>
              <a:cs typeface="+mn-cs"/>
            </a:rPr>
            <a:t>We will be ethical and act with integrity.  We will lead by example, set good direction, provide good governance and be responsive to our community.</a:t>
          </a:r>
        </a:p>
      </dsp:txBody>
      <dsp:txXfrm>
        <a:off x="2261505" y="108428"/>
        <a:ext cx="1342550" cy="1188885"/>
      </dsp:txXfrm>
    </dsp:sp>
    <dsp:sp modelId="{1FA56509-CF11-49CA-8C0F-EDB30EECC58C}">
      <dsp:nvSpPr>
        <dsp:cNvPr id="0" name=""/>
        <dsp:cNvSpPr/>
      </dsp:nvSpPr>
      <dsp:spPr>
        <a:xfrm>
          <a:off x="3794648" y="1169246"/>
          <a:ext cx="1168796" cy="1168796"/>
        </a:xfrm>
        <a:prstGeom prst="ellipse">
          <a:avLst/>
        </a:prstGeom>
        <a:solidFill>
          <a:srgbClr val="6EFFA9">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Collaboration:  </a:t>
          </a:r>
          <a:r>
            <a:rPr lang="en-US" sz="900" kern="1200">
              <a:solidFill>
                <a:sysClr val="windowText" lastClr="000000"/>
              </a:solidFill>
              <a:latin typeface="Calibri"/>
              <a:ea typeface="+mn-ea"/>
              <a:cs typeface="+mn-cs"/>
            </a:rPr>
            <a:t>We will work as a team, creating partnership to achieve our vision.</a:t>
          </a:r>
        </a:p>
      </dsp:txBody>
      <dsp:txXfrm>
        <a:off x="3965814" y="1340412"/>
        <a:ext cx="826464" cy="826464"/>
      </dsp:txXfrm>
    </dsp:sp>
    <dsp:sp modelId="{4D377A9D-80B8-4226-A6D8-FB5B2949A227}">
      <dsp:nvSpPr>
        <dsp:cNvPr id="0" name=""/>
        <dsp:cNvSpPr/>
      </dsp:nvSpPr>
      <dsp:spPr>
        <a:xfrm>
          <a:off x="2990085" y="2705867"/>
          <a:ext cx="1673074" cy="1495931"/>
        </a:xfrm>
        <a:prstGeom prst="ellipse">
          <a:avLst/>
        </a:prstGeom>
        <a:solidFill>
          <a:srgbClr val="EC9EBA">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Inclusive &amp; Representative:           </a:t>
          </a:r>
          <a:r>
            <a:rPr lang="en-US" sz="900" kern="1200">
              <a:solidFill>
                <a:sysClr val="windowText" lastClr="000000"/>
              </a:solidFill>
              <a:latin typeface="Calibri"/>
              <a:ea typeface="+mn-ea"/>
              <a:cs typeface="+mn-cs"/>
            </a:rPr>
            <a:t>We will engage with our community to ensure our actions are representative of our community's needs and values.</a:t>
          </a:r>
        </a:p>
      </dsp:txBody>
      <dsp:txXfrm>
        <a:off x="3235101" y="2924941"/>
        <a:ext cx="1183042" cy="1057783"/>
      </dsp:txXfrm>
    </dsp:sp>
    <dsp:sp modelId="{C73CDC17-8758-4607-9267-F613CDC14934}">
      <dsp:nvSpPr>
        <dsp:cNvPr id="0" name=""/>
        <dsp:cNvSpPr/>
      </dsp:nvSpPr>
      <dsp:spPr>
        <a:xfrm>
          <a:off x="1400173" y="2800352"/>
          <a:ext cx="1277530" cy="1306960"/>
        </a:xfrm>
        <a:prstGeom prst="ellipse">
          <a:avLst/>
        </a:prstGeom>
        <a:solidFill>
          <a:srgbClr val="F12B2B">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Calibri"/>
              <a:ea typeface="+mn-ea"/>
              <a:cs typeface="+mn-cs"/>
            </a:rPr>
            <a:t> </a:t>
          </a:r>
          <a:r>
            <a:rPr lang="en-US" sz="900" b="1" kern="1200">
              <a:solidFill>
                <a:sysClr val="windowText" lastClr="000000"/>
              </a:solidFill>
              <a:latin typeface="Calibri"/>
              <a:ea typeface="+mn-ea"/>
              <a:cs typeface="+mn-cs"/>
            </a:rPr>
            <a:t>Respect:                     </a:t>
          </a:r>
          <a:r>
            <a:rPr lang="en-US" sz="900" kern="1200">
              <a:solidFill>
                <a:sysClr val="windowText" lastClr="000000"/>
              </a:solidFill>
              <a:latin typeface="Calibri"/>
              <a:ea typeface="+mn-ea"/>
              <a:cs typeface="+mn-cs"/>
            </a:rPr>
            <a:t>We will be respectful of people, ideas, culture and environment.</a:t>
          </a:r>
        </a:p>
      </dsp:txBody>
      <dsp:txXfrm>
        <a:off x="1587263" y="2991752"/>
        <a:ext cx="903350" cy="924160"/>
      </dsp:txXfrm>
    </dsp:sp>
    <dsp:sp modelId="{77B73800-5E22-4484-8CDB-BA1845A0CBF7}">
      <dsp:nvSpPr>
        <dsp:cNvPr id="0" name=""/>
        <dsp:cNvSpPr/>
      </dsp:nvSpPr>
      <dsp:spPr>
        <a:xfrm>
          <a:off x="776954" y="1015999"/>
          <a:ext cx="1419118" cy="1475290"/>
        </a:xfrm>
        <a:prstGeom prst="ellipse">
          <a:avLst/>
        </a:prstGeom>
        <a:solidFill>
          <a:srgbClr val="96D1E6">
            <a:alpha val="49804"/>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Calibri"/>
              <a:ea typeface="+mn-ea"/>
              <a:cs typeface="+mn-cs"/>
            </a:rPr>
            <a:t>Safety:                     </a:t>
          </a:r>
          <a:r>
            <a:rPr lang="en-US" sz="900" kern="1200">
              <a:solidFill>
                <a:sysClr val="windowText" lastClr="000000"/>
              </a:solidFill>
              <a:latin typeface="Calibri"/>
              <a:ea typeface="+mn-ea"/>
              <a:cs typeface="+mn-cs"/>
            </a:rPr>
            <a:t>We will work together to establish and sustain a strong, safe and healthy community.</a:t>
          </a:r>
        </a:p>
      </dsp:txBody>
      <dsp:txXfrm>
        <a:off x="984779" y="1232050"/>
        <a:ext cx="1003468" cy="10431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7061-084F-4B0B-AF4A-80A59D62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1840</Words>
  <Characters>11380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Shire of Katanning</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Cherrie Campbell</dc:creator>
  <cp:keywords/>
  <dc:description/>
  <cp:lastModifiedBy>Shelley Daniels</cp:lastModifiedBy>
  <cp:revision>2</cp:revision>
  <cp:lastPrinted>2022-04-26T03:51:00Z</cp:lastPrinted>
  <dcterms:created xsi:type="dcterms:W3CDTF">2024-10-01T23:47:00Z</dcterms:created>
  <dcterms:modified xsi:type="dcterms:W3CDTF">2024-10-01T23:47:00Z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